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563B" w:rsidRDefault="00F40EC8">
      <w:pPr>
        <w:pStyle w:val="Normal1"/>
        <w:ind w:right="4"/>
      </w:pPr>
      <w:r>
        <w:rPr>
          <w:noProof/>
        </w:rPr>
        <w:drawing>
          <wp:inline distT="0" distB="0" distL="0" distR="0">
            <wp:extent cx="5948460" cy="1352550"/>
            <wp:effectExtent l="0" t="0" r="0" b="0"/>
            <wp:docPr id="3" name="image07.jpg" descr="NZMSS Logo horizontal B (4)"/>
            <wp:cNvGraphicFramePr/>
            <a:graphic xmlns:a="http://schemas.openxmlformats.org/drawingml/2006/main">
              <a:graphicData uri="http://schemas.openxmlformats.org/drawingml/2006/picture">
                <pic:pic xmlns:pic="http://schemas.openxmlformats.org/drawingml/2006/picture">
                  <pic:nvPicPr>
                    <pic:cNvPr id="0" name="image07.jpg" descr="NZMSS Logo horizontal B (4)"/>
                    <pic:cNvPicPr preferRelativeResize="0"/>
                  </pic:nvPicPr>
                  <pic:blipFill>
                    <a:blip r:embed="rId8" cstate="print"/>
                    <a:srcRect/>
                    <a:stretch>
                      <a:fillRect/>
                    </a:stretch>
                  </pic:blipFill>
                  <pic:spPr>
                    <a:xfrm>
                      <a:off x="0" y="0"/>
                      <a:ext cx="5948460" cy="1352550"/>
                    </a:xfrm>
                    <a:prstGeom prst="rect">
                      <a:avLst/>
                    </a:prstGeom>
                    <a:ln/>
                  </pic:spPr>
                </pic:pic>
              </a:graphicData>
            </a:graphic>
          </wp:inline>
        </w:drawing>
      </w:r>
    </w:p>
    <w:p w:rsidR="0096563B" w:rsidRDefault="00F140BE">
      <w:pPr>
        <w:pStyle w:val="Normal1"/>
        <w:spacing w:after="0" w:line="240" w:lineRule="auto"/>
        <w:ind w:right="4"/>
        <w:jc w:val="center"/>
      </w:pPr>
      <w:r>
        <w:rPr>
          <w:rFonts w:ascii="Times New Roman" w:eastAsia="Times New Roman" w:hAnsi="Times New Roman" w:cs="Times New Roman"/>
          <w:b/>
          <w:sz w:val="24"/>
        </w:rPr>
        <w:t>Minutes</w:t>
      </w:r>
      <w:r w:rsidR="00F40EC8">
        <w:rPr>
          <w:rFonts w:ascii="Times New Roman" w:eastAsia="Times New Roman" w:hAnsi="Times New Roman" w:cs="Times New Roman"/>
          <w:b/>
          <w:sz w:val="24"/>
        </w:rPr>
        <w:t xml:space="preserve"> for 5</w:t>
      </w:r>
      <w:r w:rsidR="00E51189">
        <w:rPr>
          <w:rFonts w:ascii="Times New Roman" w:eastAsia="Times New Roman" w:hAnsi="Times New Roman" w:cs="Times New Roman"/>
          <w:b/>
          <w:sz w:val="24"/>
        </w:rPr>
        <w:t>5</w:t>
      </w:r>
      <w:r w:rsidR="00F40EC8">
        <w:rPr>
          <w:rFonts w:ascii="Times New Roman" w:eastAsia="Times New Roman" w:hAnsi="Times New Roman" w:cs="Times New Roman"/>
          <w:b/>
          <w:sz w:val="24"/>
          <w:vertAlign w:val="superscript"/>
        </w:rPr>
        <w:t>th</w:t>
      </w:r>
      <w:r w:rsidR="00F40EC8">
        <w:rPr>
          <w:rFonts w:ascii="Times New Roman" w:eastAsia="Times New Roman" w:hAnsi="Times New Roman" w:cs="Times New Roman"/>
          <w:b/>
          <w:sz w:val="24"/>
        </w:rPr>
        <w:t xml:space="preserve"> AGM of NZMSS</w:t>
      </w:r>
    </w:p>
    <w:p w:rsidR="0096563B" w:rsidRPr="00DE6CA2" w:rsidRDefault="00E51189">
      <w:pPr>
        <w:pStyle w:val="Normal1"/>
        <w:spacing w:after="0" w:line="240" w:lineRule="auto"/>
        <w:ind w:right="4"/>
        <w:jc w:val="center"/>
      </w:pPr>
      <w:r w:rsidRPr="00DE6CA2">
        <w:rPr>
          <w:rFonts w:ascii="Times New Roman" w:eastAsia="Times New Roman" w:hAnsi="Times New Roman" w:cs="Times New Roman"/>
          <w:b/>
          <w:sz w:val="24"/>
        </w:rPr>
        <w:t>University of Auckland</w:t>
      </w:r>
      <w:r w:rsidR="00F40EC8" w:rsidRPr="00DE6CA2">
        <w:rPr>
          <w:rFonts w:ascii="Times New Roman" w:eastAsia="Times New Roman" w:hAnsi="Times New Roman" w:cs="Times New Roman"/>
          <w:b/>
          <w:sz w:val="24"/>
        </w:rPr>
        <w:t xml:space="preserve">, </w:t>
      </w:r>
      <w:r w:rsidRPr="00DE6CA2">
        <w:rPr>
          <w:rFonts w:ascii="Times New Roman" w:eastAsia="Times New Roman" w:hAnsi="Times New Roman" w:cs="Times New Roman"/>
          <w:b/>
          <w:sz w:val="24"/>
        </w:rPr>
        <w:t>Auckland, New Zealand</w:t>
      </w:r>
      <w:r w:rsidR="00F40EC8" w:rsidRPr="00DE6CA2">
        <w:rPr>
          <w:rFonts w:ascii="Times New Roman" w:eastAsia="Times New Roman" w:hAnsi="Times New Roman" w:cs="Times New Roman"/>
          <w:b/>
          <w:sz w:val="24"/>
        </w:rPr>
        <w:t xml:space="preserve"> </w:t>
      </w:r>
    </w:p>
    <w:p w:rsidR="0096563B" w:rsidRDefault="00DE6CA2">
      <w:pPr>
        <w:pStyle w:val="Normal1"/>
        <w:spacing w:after="0" w:line="240" w:lineRule="auto"/>
        <w:ind w:right="4"/>
        <w:jc w:val="center"/>
      </w:pPr>
      <w:r w:rsidRPr="00DE6CA2">
        <w:rPr>
          <w:rFonts w:ascii="Times New Roman" w:eastAsia="Times New Roman" w:hAnsi="Times New Roman" w:cs="Times New Roman"/>
          <w:b/>
          <w:sz w:val="24"/>
        </w:rPr>
        <w:t>12:45pm</w:t>
      </w:r>
      <w:r w:rsidR="00F40EC8" w:rsidRPr="00DE6CA2">
        <w:rPr>
          <w:rFonts w:ascii="Times New Roman" w:eastAsia="Times New Roman" w:hAnsi="Times New Roman" w:cs="Times New Roman"/>
          <w:b/>
          <w:sz w:val="24"/>
        </w:rPr>
        <w:t xml:space="preserve"> Wednesday </w:t>
      </w:r>
      <w:r w:rsidR="00E51189" w:rsidRPr="00DE6CA2">
        <w:rPr>
          <w:rFonts w:ascii="Times New Roman" w:eastAsia="Times New Roman" w:hAnsi="Times New Roman" w:cs="Times New Roman"/>
          <w:b/>
          <w:sz w:val="24"/>
        </w:rPr>
        <w:t>8</w:t>
      </w:r>
      <w:r w:rsidR="00F40EC8" w:rsidRPr="00DE6CA2">
        <w:rPr>
          <w:rFonts w:ascii="Times New Roman" w:eastAsia="Times New Roman" w:hAnsi="Times New Roman" w:cs="Times New Roman"/>
          <w:b/>
          <w:sz w:val="24"/>
          <w:vertAlign w:val="superscript"/>
        </w:rPr>
        <w:t>th</w:t>
      </w:r>
      <w:r w:rsidR="00F40EC8" w:rsidRPr="00DE6CA2">
        <w:rPr>
          <w:rFonts w:ascii="Times New Roman" w:eastAsia="Times New Roman" w:hAnsi="Times New Roman" w:cs="Times New Roman"/>
          <w:b/>
          <w:sz w:val="24"/>
        </w:rPr>
        <w:t xml:space="preserve"> </w:t>
      </w:r>
      <w:r w:rsidR="00E51189" w:rsidRPr="00DE6CA2">
        <w:rPr>
          <w:rFonts w:ascii="Times New Roman" w:eastAsia="Times New Roman" w:hAnsi="Times New Roman" w:cs="Times New Roman"/>
          <w:b/>
          <w:sz w:val="24"/>
        </w:rPr>
        <w:t>July</w:t>
      </w:r>
      <w:r w:rsidR="00F40EC8" w:rsidRPr="00DE6CA2">
        <w:rPr>
          <w:rFonts w:ascii="Times New Roman" w:eastAsia="Times New Roman" w:hAnsi="Times New Roman" w:cs="Times New Roman"/>
          <w:b/>
          <w:sz w:val="24"/>
        </w:rPr>
        <w:t xml:space="preserve"> 201</w:t>
      </w:r>
      <w:r w:rsidR="00E51189" w:rsidRPr="00DE6CA2">
        <w:rPr>
          <w:rFonts w:ascii="Times New Roman" w:eastAsia="Times New Roman" w:hAnsi="Times New Roman" w:cs="Times New Roman"/>
          <w:b/>
          <w:sz w:val="24"/>
        </w:rPr>
        <w:t>5</w:t>
      </w:r>
    </w:p>
    <w:p w:rsidR="0096563B" w:rsidRDefault="0096563B">
      <w:pPr>
        <w:pStyle w:val="Normal1"/>
        <w:spacing w:after="0" w:line="240" w:lineRule="auto"/>
        <w:ind w:right="4"/>
        <w:jc w:val="both"/>
      </w:pPr>
    </w:p>
    <w:p w:rsidR="0096563B" w:rsidRDefault="00F40EC8">
      <w:pPr>
        <w:pStyle w:val="Normal1"/>
        <w:spacing w:after="0" w:line="240" w:lineRule="auto"/>
        <w:ind w:right="4"/>
        <w:jc w:val="both"/>
      </w:pPr>
      <w:r>
        <w:rPr>
          <w:rFonts w:ascii="Times New Roman" w:eastAsia="Times New Roman" w:hAnsi="Times New Roman" w:cs="Times New Roman"/>
          <w:sz w:val="24"/>
        </w:rPr>
        <w:t xml:space="preserve">Present: </w:t>
      </w:r>
    </w:p>
    <w:p w:rsidR="0096563B" w:rsidRDefault="0096563B">
      <w:pPr>
        <w:pStyle w:val="Normal1"/>
        <w:spacing w:after="0" w:line="240" w:lineRule="auto"/>
        <w:ind w:right="4"/>
      </w:pPr>
    </w:p>
    <w:p w:rsidR="0096563B" w:rsidRDefault="00F40EC8">
      <w:pPr>
        <w:pStyle w:val="Normal1"/>
        <w:numPr>
          <w:ilvl w:val="0"/>
          <w:numId w:val="8"/>
        </w:numPr>
        <w:spacing w:after="0" w:line="240" w:lineRule="auto"/>
        <w:ind w:right="4" w:hanging="360"/>
      </w:pPr>
      <w:r>
        <w:rPr>
          <w:rFonts w:ascii="Times New Roman" w:eastAsia="Times New Roman" w:hAnsi="Times New Roman" w:cs="Times New Roman"/>
          <w:sz w:val="24"/>
        </w:rPr>
        <w:t>Apologies received:</w:t>
      </w:r>
      <w:r w:rsidR="00F140BE">
        <w:rPr>
          <w:rFonts w:ascii="Times New Roman" w:eastAsia="Times New Roman" w:hAnsi="Times New Roman" w:cs="Times New Roman"/>
          <w:sz w:val="24"/>
        </w:rPr>
        <w:t xml:space="preserve"> </w:t>
      </w:r>
      <w:r w:rsidR="00326863">
        <w:rPr>
          <w:rFonts w:ascii="Times New Roman" w:eastAsia="Times New Roman" w:hAnsi="Times New Roman" w:cs="Times New Roman"/>
          <w:sz w:val="24"/>
        </w:rPr>
        <w:t xml:space="preserve">Will Rayment, </w:t>
      </w:r>
      <w:r w:rsidR="00F140BE">
        <w:rPr>
          <w:rFonts w:ascii="Times New Roman" w:eastAsia="Times New Roman" w:hAnsi="Times New Roman" w:cs="Times New Roman"/>
          <w:sz w:val="24"/>
        </w:rPr>
        <w:t>Bruce Hayward</w:t>
      </w:r>
      <w:r>
        <w:rPr>
          <w:rFonts w:ascii="Times New Roman" w:eastAsia="Times New Roman" w:hAnsi="Times New Roman" w:cs="Times New Roman"/>
          <w:sz w:val="24"/>
        </w:rPr>
        <w:t xml:space="preserve">  </w:t>
      </w:r>
    </w:p>
    <w:p w:rsidR="0096563B" w:rsidRDefault="0096563B">
      <w:pPr>
        <w:pStyle w:val="Normal1"/>
        <w:spacing w:after="0" w:line="240" w:lineRule="auto"/>
        <w:ind w:left="360" w:right="4"/>
      </w:pPr>
    </w:p>
    <w:p w:rsidR="0096563B" w:rsidRDefault="00F40EC8">
      <w:pPr>
        <w:pStyle w:val="Normal1"/>
        <w:numPr>
          <w:ilvl w:val="0"/>
          <w:numId w:val="8"/>
        </w:numPr>
        <w:spacing w:after="0" w:line="240" w:lineRule="auto"/>
        <w:ind w:right="4" w:hanging="360"/>
      </w:pPr>
      <w:r>
        <w:rPr>
          <w:rFonts w:ascii="Times New Roman" w:eastAsia="Times New Roman" w:hAnsi="Times New Roman" w:cs="Times New Roman"/>
          <w:sz w:val="24"/>
        </w:rPr>
        <w:t>Minutes of the 201</w:t>
      </w:r>
      <w:r w:rsidR="00E51189">
        <w:rPr>
          <w:rFonts w:ascii="Times New Roman" w:eastAsia="Times New Roman" w:hAnsi="Times New Roman" w:cs="Times New Roman"/>
          <w:sz w:val="24"/>
        </w:rPr>
        <w:t xml:space="preserve">4 AGM </w:t>
      </w:r>
      <w:r>
        <w:rPr>
          <w:rFonts w:ascii="Times New Roman" w:eastAsia="Times New Roman" w:hAnsi="Times New Roman" w:cs="Times New Roman"/>
          <w:sz w:val="24"/>
        </w:rPr>
        <w:t xml:space="preserve"> </w:t>
      </w:r>
    </w:p>
    <w:p w:rsidR="0096563B" w:rsidRDefault="0096563B">
      <w:pPr>
        <w:pStyle w:val="Normal1"/>
        <w:spacing w:after="0" w:line="240" w:lineRule="auto"/>
        <w:ind w:left="720" w:right="4"/>
      </w:pPr>
    </w:p>
    <w:p w:rsidR="0096563B" w:rsidRDefault="00F40EC8">
      <w:pPr>
        <w:pStyle w:val="Normal1"/>
        <w:numPr>
          <w:ilvl w:val="0"/>
          <w:numId w:val="8"/>
        </w:numPr>
        <w:spacing w:after="0" w:line="240" w:lineRule="auto"/>
        <w:ind w:right="4" w:hanging="360"/>
      </w:pPr>
      <w:r>
        <w:rPr>
          <w:rFonts w:ascii="Times New Roman" w:eastAsia="Times New Roman" w:hAnsi="Times New Roman" w:cs="Times New Roman"/>
          <w:sz w:val="24"/>
        </w:rPr>
        <w:t>A copy of the draft minutes is appended for approval (Appendix 1).</w:t>
      </w:r>
    </w:p>
    <w:p w:rsidR="0096563B" w:rsidRDefault="0096563B">
      <w:pPr>
        <w:pStyle w:val="Normal1"/>
        <w:spacing w:after="0" w:line="240" w:lineRule="auto"/>
        <w:ind w:left="720" w:right="4"/>
      </w:pPr>
    </w:p>
    <w:p w:rsidR="0096563B" w:rsidRDefault="00F40EC8">
      <w:pPr>
        <w:pStyle w:val="Normal1"/>
        <w:spacing w:after="0" w:line="240" w:lineRule="auto"/>
        <w:ind w:left="720" w:right="4"/>
      </w:pPr>
      <w:r>
        <w:rPr>
          <w:rFonts w:ascii="Times New Roman" w:eastAsia="Times New Roman" w:hAnsi="Times New Roman" w:cs="Times New Roman"/>
          <w:sz w:val="24"/>
        </w:rPr>
        <w:t>Moved by:</w:t>
      </w:r>
      <w:r w:rsidR="00E51189">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Seconded by: </w:t>
      </w:r>
    </w:p>
    <w:p w:rsidR="0096563B" w:rsidRDefault="0096563B">
      <w:pPr>
        <w:pStyle w:val="Normal1"/>
        <w:spacing w:after="0" w:line="240" w:lineRule="auto"/>
        <w:ind w:left="720" w:right="4"/>
      </w:pPr>
    </w:p>
    <w:p w:rsidR="00283F77" w:rsidRDefault="00F40EC8" w:rsidP="00125CB4">
      <w:pPr>
        <w:pStyle w:val="Normal1"/>
        <w:widowControl w:val="0"/>
        <w:numPr>
          <w:ilvl w:val="0"/>
          <w:numId w:val="8"/>
        </w:numPr>
        <w:spacing w:after="0" w:line="240" w:lineRule="auto"/>
        <w:ind w:right="4" w:hanging="360"/>
        <w:rPr>
          <w:rFonts w:ascii="Times New Roman" w:eastAsia="Times New Roman" w:hAnsi="Times New Roman" w:cs="Times New Roman"/>
          <w:sz w:val="24"/>
        </w:rPr>
      </w:pPr>
      <w:r>
        <w:rPr>
          <w:rFonts w:ascii="Times New Roman" w:eastAsia="Times New Roman" w:hAnsi="Times New Roman" w:cs="Times New Roman"/>
          <w:sz w:val="24"/>
        </w:rPr>
        <w:t>Matters arising from 2014 Minutes</w:t>
      </w:r>
      <w:r>
        <w:rPr>
          <w:rFonts w:ascii="Times New Roman" w:eastAsia="Times New Roman" w:hAnsi="Times New Roman" w:cs="Times New Roman"/>
          <w:sz w:val="24"/>
          <w:highlight w:val="yellow"/>
        </w:rPr>
        <w:t xml:space="preserve"> </w:t>
      </w:r>
    </w:p>
    <w:p w:rsidR="004A4C5A" w:rsidRDefault="004A4C5A" w:rsidP="002D422A">
      <w:pPr>
        <w:pStyle w:val="Normal1"/>
        <w:widowControl w:val="0"/>
        <w:spacing w:after="0" w:line="240" w:lineRule="auto"/>
        <w:ind w:right="4"/>
      </w:pPr>
    </w:p>
    <w:p w:rsidR="0096563B" w:rsidRDefault="00F40EC8">
      <w:pPr>
        <w:pStyle w:val="Normal1"/>
        <w:widowControl w:val="0"/>
        <w:numPr>
          <w:ilvl w:val="0"/>
          <w:numId w:val="8"/>
        </w:numPr>
        <w:spacing w:after="0" w:line="240" w:lineRule="auto"/>
        <w:ind w:right="4" w:hanging="360"/>
      </w:pPr>
      <w:r>
        <w:rPr>
          <w:rFonts w:ascii="Times New Roman" w:eastAsia="Times New Roman" w:hAnsi="Times New Roman" w:cs="Times New Roman"/>
          <w:sz w:val="24"/>
        </w:rPr>
        <w:t>Reports tabled to the AGM 201</w:t>
      </w:r>
      <w:r w:rsidR="002E10AB">
        <w:rPr>
          <w:rFonts w:ascii="Times New Roman" w:eastAsia="Times New Roman" w:hAnsi="Times New Roman" w:cs="Times New Roman"/>
          <w:sz w:val="24"/>
        </w:rPr>
        <w:t>5</w:t>
      </w:r>
    </w:p>
    <w:p w:rsidR="0096563B" w:rsidRPr="002C63F5" w:rsidRDefault="00F40EC8">
      <w:pPr>
        <w:pStyle w:val="Normal1"/>
        <w:widowControl w:val="0"/>
        <w:numPr>
          <w:ilvl w:val="1"/>
          <w:numId w:val="8"/>
        </w:numPr>
        <w:spacing w:after="0" w:line="240" w:lineRule="auto"/>
        <w:ind w:right="4" w:hanging="360"/>
      </w:pPr>
      <w:r>
        <w:rPr>
          <w:rFonts w:ascii="Times New Roman" w:eastAsia="Times New Roman" w:hAnsi="Times New Roman" w:cs="Times New Roman"/>
          <w:sz w:val="24"/>
        </w:rPr>
        <w:t xml:space="preserve">President - </w:t>
      </w:r>
      <w:r w:rsidR="002E10AB">
        <w:rPr>
          <w:rFonts w:ascii="Times New Roman" w:eastAsia="Times New Roman" w:hAnsi="Times New Roman" w:cs="Times New Roman"/>
          <w:sz w:val="24"/>
        </w:rPr>
        <w:t>Helen Neil</w:t>
      </w:r>
      <w:r>
        <w:rPr>
          <w:rFonts w:ascii="Times New Roman" w:eastAsia="Times New Roman" w:hAnsi="Times New Roman" w:cs="Times New Roman"/>
          <w:sz w:val="24"/>
        </w:rPr>
        <w:t xml:space="preserve"> (</w:t>
      </w:r>
      <w:r w:rsidRPr="00DE2E63">
        <w:rPr>
          <w:rFonts w:ascii="Times New Roman" w:eastAsia="Times New Roman" w:hAnsi="Times New Roman" w:cs="Times New Roman"/>
          <w:sz w:val="24"/>
        </w:rPr>
        <w:t xml:space="preserve">Appendix </w:t>
      </w:r>
      <w:r w:rsidR="00DE2E63" w:rsidRPr="00125CB4">
        <w:rPr>
          <w:rFonts w:ascii="Times New Roman" w:eastAsia="Times New Roman" w:hAnsi="Times New Roman" w:cs="Times New Roman"/>
          <w:sz w:val="24"/>
        </w:rPr>
        <w:t>2</w:t>
      </w:r>
      <w:r w:rsidRPr="00DE2E63">
        <w:rPr>
          <w:rFonts w:ascii="Times New Roman" w:eastAsia="Times New Roman" w:hAnsi="Times New Roman" w:cs="Times New Roman"/>
          <w:sz w:val="24"/>
        </w:rPr>
        <w:t>)</w:t>
      </w:r>
      <w:r>
        <w:rPr>
          <w:rFonts w:ascii="Times New Roman" w:eastAsia="Times New Roman" w:hAnsi="Times New Roman" w:cs="Times New Roman"/>
          <w:sz w:val="24"/>
        </w:rPr>
        <w:t xml:space="preserve"> - moved by</w:t>
      </w:r>
      <w:r w:rsidR="002E10AB">
        <w:rPr>
          <w:rFonts w:ascii="Times New Roman" w:eastAsia="Times New Roman" w:hAnsi="Times New Roman" w:cs="Times New Roman"/>
          <w:sz w:val="24"/>
        </w:rPr>
        <w:t xml:space="preserve"> </w:t>
      </w:r>
      <w:r w:rsidR="002E10AB" w:rsidRPr="00125CB4">
        <w:rPr>
          <w:rFonts w:ascii="Times New Roman" w:eastAsia="Times New Roman" w:hAnsi="Times New Roman" w:cs="Times New Roman"/>
          <w:sz w:val="24"/>
        </w:rPr>
        <w:t>X</w:t>
      </w:r>
      <w:r w:rsidRPr="00DE2E63">
        <w:rPr>
          <w:rFonts w:ascii="Times New Roman" w:eastAsia="Times New Roman" w:hAnsi="Times New Roman" w:cs="Times New Roman"/>
          <w:sz w:val="24"/>
        </w:rPr>
        <w:t xml:space="preserve">, seconded by </w:t>
      </w:r>
      <w:r w:rsidR="002E10AB" w:rsidRPr="00125CB4">
        <w:rPr>
          <w:rFonts w:ascii="Times New Roman" w:eastAsia="Times New Roman" w:hAnsi="Times New Roman" w:cs="Times New Roman"/>
          <w:sz w:val="24"/>
        </w:rPr>
        <w:t>X</w:t>
      </w:r>
      <w:r w:rsidRPr="00DE2E63">
        <w:rPr>
          <w:rFonts w:ascii="Times New Roman" w:eastAsia="Times New Roman" w:hAnsi="Times New Roman" w:cs="Times New Roman"/>
          <w:sz w:val="24"/>
        </w:rPr>
        <w:t xml:space="preserve">. </w:t>
      </w:r>
    </w:p>
    <w:p w:rsidR="0096563B" w:rsidRPr="00221BB4" w:rsidRDefault="0096563B">
      <w:pPr>
        <w:pStyle w:val="Normal1"/>
        <w:widowControl w:val="0"/>
        <w:spacing w:after="0" w:line="240" w:lineRule="auto"/>
        <w:ind w:left="1080" w:right="4"/>
      </w:pPr>
    </w:p>
    <w:p w:rsidR="0096563B" w:rsidRPr="002C63F5" w:rsidRDefault="00F40EC8">
      <w:pPr>
        <w:pStyle w:val="Normal1"/>
        <w:widowControl w:val="0"/>
        <w:numPr>
          <w:ilvl w:val="1"/>
          <w:numId w:val="8"/>
        </w:numPr>
        <w:spacing w:after="0" w:line="240" w:lineRule="auto"/>
        <w:ind w:right="4" w:hanging="360"/>
      </w:pPr>
      <w:r w:rsidRPr="00221BB4">
        <w:rPr>
          <w:rFonts w:ascii="Times New Roman" w:eastAsia="Times New Roman" w:hAnsi="Times New Roman" w:cs="Times New Roman"/>
          <w:sz w:val="24"/>
        </w:rPr>
        <w:t xml:space="preserve">Treasurer - </w:t>
      </w:r>
      <w:r w:rsidR="002E10AB" w:rsidRPr="00221BB4">
        <w:rPr>
          <w:rFonts w:ascii="Times New Roman" w:eastAsia="Times New Roman" w:hAnsi="Times New Roman" w:cs="Times New Roman"/>
          <w:sz w:val="24"/>
        </w:rPr>
        <w:t xml:space="preserve">Michelle Beritzhoff-Laws </w:t>
      </w:r>
      <w:r w:rsidRPr="00221BB4">
        <w:rPr>
          <w:rFonts w:ascii="Times New Roman" w:eastAsia="Times New Roman" w:hAnsi="Times New Roman" w:cs="Times New Roman"/>
          <w:sz w:val="24"/>
        </w:rPr>
        <w:t xml:space="preserve">(Appendix </w:t>
      </w:r>
      <w:r w:rsidR="002C63F5">
        <w:rPr>
          <w:rFonts w:ascii="Times New Roman" w:eastAsia="Times New Roman" w:hAnsi="Times New Roman" w:cs="Times New Roman"/>
          <w:sz w:val="24"/>
        </w:rPr>
        <w:t>3</w:t>
      </w:r>
      <w:r w:rsidRPr="00DE2E63">
        <w:rPr>
          <w:rFonts w:ascii="Times New Roman" w:eastAsia="Times New Roman" w:hAnsi="Times New Roman" w:cs="Times New Roman"/>
          <w:sz w:val="24"/>
        </w:rPr>
        <w:t xml:space="preserve">) - moved by </w:t>
      </w:r>
      <w:r w:rsidR="00A36841" w:rsidRPr="00125CB4">
        <w:rPr>
          <w:rFonts w:ascii="Times New Roman" w:eastAsia="Times New Roman" w:hAnsi="Times New Roman" w:cs="Times New Roman"/>
          <w:sz w:val="24"/>
        </w:rPr>
        <w:t>X</w:t>
      </w:r>
      <w:r w:rsidRPr="00DE2E63">
        <w:rPr>
          <w:rFonts w:ascii="Times New Roman" w:eastAsia="Times New Roman" w:hAnsi="Times New Roman" w:cs="Times New Roman"/>
          <w:sz w:val="24"/>
        </w:rPr>
        <w:t xml:space="preserve">, seconded by </w:t>
      </w:r>
      <w:r w:rsidR="00A36841" w:rsidRPr="00125CB4">
        <w:rPr>
          <w:rFonts w:ascii="Times New Roman" w:eastAsia="Times New Roman" w:hAnsi="Times New Roman" w:cs="Times New Roman"/>
          <w:sz w:val="24"/>
        </w:rPr>
        <w:t>X</w:t>
      </w:r>
      <w:r w:rsidRPr="00DE2E63">
        <w:rPr>
          <w:rFonts w:ascii="Times New Roman" w:eastAsia="Times New Roman" w:hAnsi="Times New Roman" w:cs="Times New Roman"/>
          <w:sz w:val="24"/>
        </w:rPr>
        <w:t xml:space="preserve">. </w:t>
      </w:r>
    </w:p>
    <w:p w:rsidR="0096563B" w:rsidRPr="00221BB4" w:rsidRDefault="0096563B">
      <w:pPr>
        <w:pStyle w:val="Normal1"/>
        <w:widowControl w:val="0"/>
        <w:spacing w:after="0" w:line="240" w:lineRule="auto"/>
        <w:ind w:left="1134" w:right="4"/>
      </w:pPr>
    </w:p>
    <w:p w:rsidR="0096563B" w:rsidRPr="002C63F5" w:rsidRDefault="00F40EC8">
      <w:pPr>
        <w:pStyle w:val="Normal1"/>
        <w:widowControl w:val="0"/>
        <w:numPr>
          <w:ilvl w:val="1"/>
          <w:numId w:val="8"/>
        </w:numPr>
        <w:spacing w:after="0" w:line="240" w:lineRule="auto"/>
        <w:ind w:right="4" w:hanging="360"/>
      </w:pPr>
      <w:r w:rsidRPr="00221BB4">
        <w:rPr>
          <w:rFonts w:ascii="Times New Roman" w:eastAsia="Times New Roman" w:hAnsi="Times New Roman" w:cs="Times New Roman"/>
          <w:sz w:val="24"/>
        </w:rPr>
        <w:t xml:space="preserve">Membership Secretary - </w:t>
      </w:r>
      <w:r w:rsidR="002E10AB" w:rsidRPr="00221BB4">
        <w:rPr>
          <w:rFonts w:ascii="Times New Roman" w:eastAsia="Times New Roman" w:hAnsi="Times New Roman" w:cs="Times New Roman"/>
          <w:sz w:val="24"/>
        </w:rPr>
        <w:t>Lesley Bolton-Ritchie</w:t>
      </w:r>
      <w:r w:rsidRPr="00221BB4">
        <w:rPr>
          <w:rFonts w:ascii="Times New Roman" w:eastAsia="Times New Roman" w:hAnsi="Times New Roman" w:cs="Times New Roman"/>
          <w:sz w:val="24"/>
        </w:rPr>
        <w:t xml:space="preserve"> (Appendix </w:t>
      </w:r>
      <w:r w:rsidR="002C63F5">
        <w:rPr>
          <w:rFonts w:ascii="Times New Roman" w:eastAsia="Times New Roman" w:hAnsi="Times New Roman" w:cs="Times New Roman"/>
          <w:sz w:val="24"/>
        </w:rPr>
        <w:t>4</w:t>
      </w:r>
      <w:r w:rsidRPr="00DE2E63">
        <w:rPr>
          <w:rFonts w:ascii="Times New Roman" w:eastAsia="Times New Roman" w:hAnsi="Times New Roman" w:cs="Times New Roman"/>
          <w:sz w:val="24"/>
        </w:rPr>
        <w:t xml:space="preserve">) - moved by </w:t>
      </w:r>
      <w:r w:rsidR="002E10AB" w:rsidRPr="00125CB4">
        <w:rPr>
          <w:rFonts w:ascii="Times New Roman" w:eastAsia="Times New Roman" w:hAnsi="Times New Roman" w:cs="Times New Roman"/>
          <w:sz w:val="24"/>
        </w:rPr>
        <w:t>X</w:t>
      </w:r>
      <w:r w:rsidRPr="00DE2E63">
        <w:rPr>
          <w:rFonts w:ascii="Times New Roman" w:eastAsia="Times New Roman" w:hAnsi="Times New Roman" w:cs="Times New Roman"/>
          <w:sz w:val="24"/>
        </w:rPr>
        <w:t xml:space="preserve">, seconded by </w:t>
      </w:r>
      <w:r w:rsidR="002E10AB" w:rsidRPr="00125CB4">
        <w:rPr>
          <w:rFonts w:ascii="Times New Roman" w:eastAsia="Times New Roman" w:hAnsi="Times New Roman" w:cs="Times New Roman"/>
          <w:sz w:val="24"/>
        </w:rPr>
        <w:t>X</w:t>
      </w:r>
      <w:r w:rsidRPr="00DE2E63">
        <w:rPr>
          <w:rFonts w:ascii="Times New Roman" w:eastAsia="Times New Roman" w:hAnsi="Times New Roman" w:cs="Times New Roman"/>
          <w:sz w:val="24"/>
        </w:rPr>
        <w:t>.</w:t>
      </w:r>
    </w:p>
    <w:p w:rsidR="0096563B" w:rsidRPr="00221BB4" w:rsidRDefault="0096563B">
      <w:pPr>
        <w:pStyle w:val="Normal1"/>
        <w:widowControl w:val="0"/>
        <w:spacing w:after="0" w:line="240" w:lineRule="auto"/>
        <w:ind w:right="4"/>
      </w:pPr>
    </w:p>
    <w:p w:rsidR="0096563B" w:rsidRPr="00221BB4" w:rsidRDefault="00F40EC8">
      <w:pPr>
        <w:pStyle w:val="Normal1"/>
        <w:widowControl w:val="0"/>
        <w:numPr>
          <w:ilvl w:val="0"/>
          <w:numId w:val="8"/>
        </w:numPr>
        <w:spacing w:after="0" w:line="240" w:lineRule="auto"/>
        <w:ind w:right="4" w:hanging="360"/>
        <w:rPr>
          <w:sz w:val="24"/>
          <w:szCs w:val="24"/>
        </w:rPr>
      </w:pPr>
      <w:r w:rsidRPr="00221BB4">
        <w:rPr>
          <w:rFonts w:ascii="Times New Roman" w:eastAsia="Times New Roman" w:hAnsi="Times New Roman" w:cs="Times New Roman"/>
          <w:sz w:val="24"/>
          <w:szCs w:val="24"/>
        </w:rPr>
        <w:t>Election of Officers for 201</w:t>
      </w:r>
      <w:r w:rsidR="002E10AB" w:rsidRPr="00221BB4">
        <w:rPr>
          <w:rFonts w:ascii="Times New Roman" w:eastAsia="Times New Roman" w:hAnsi="Times New Roman" w:cs="Times New Roman"/>
          <w:sz w:val="24"/>
          <w:szCs w:val="24"/>
        </w:rPr>
        <w:t>5</w:t>
      </w:r>
      <w:r w:rsidRPr="004E54B3">
        <w:rPr>
          <w:rFonts w:ascii="Times New Roman" w:eastAsia="Times New Roman" w:hAnsi="Times New Roman" w:cs="Times New Roman"/>
          <w:sz w:val="24"/>
          <w:szCs w:val="24"/>
        </w:rPr>
        <w:t>-1</w:t>
      </w:r>
      <w:r w:rsidR="002E10AB" w:rsidRPr="004E54B3">
        <w:rPr>
          <w:rFonts w:ascii="Times New Roman" w:eastAsia="Times New Roman" w:hAnsi="Times New Roman" w:cs="Times New Roman"/>
          <w:sz w:val="24"/>
          <w:szCs w:val="24"/>
        </w:rPr>
        <w:t>6</w:t>
      </w:r>
      <w:r w:rsidRPr="004E54B3">
        <w:rPr>
          <w:rFonts w:ascii="Times New Roman" w:eastAsia="Times New Roman" w:hAnsi="Times New Roman" w:cs="Times New Roman"/>
          <w:sz w:val="24"/>
          <w:szCs w:val="24"/>
        </w:rPr>
        <w:t xml:space="preserve"> (Appendix </w:t>
      </w:r>
      <w:r w:rsidR="002C63F5">
        <w:rPr>
          <w:rFonts w:ascii="Times New Roman" w:eastAsia="Times New Roman" w:hAnsi="Times New Roman" w:cs="Times New Roman"/>
          <w:sz w:val="24"/>
          <w:szCs w:val="24"/>
        </w:rPr>
        <w:t>5</w:t>
      </w:r>
      <w:r w:rsidR="002C63F5" w:rsidRPr="00DE2E63">
        <w:rPr>
          <w:rFonts w:ascii="Times New Roman" w:eastAsia="Times New Roman" w:hAnsi="Times New Roman" w:cs="Times New Roman"/>
          <w:sz w:val="24"/>
          <w:szCs w:val="24"/>
        </w:rPr>
        <w:t xml:space="preserve"> </w:t>
      </w:r>
      <w:r w:rsidRPr="00DE2E63">
        <w:rPr>
          <w:rFonts w:ascii="Times New Roman" w:eastAsia="Times New Roman" w:hAnsi="Times New Roman" w:cs="Times New Roman"/>
          <w:sz w:val="24"/>
          <w:szCs w:val="24"/>
        </w:rPr>
        <w:t>lists current Council)</w:t>
      </w:r>
      <w:r w:rsidRPr="002C63F5">
        <w:rPr>
          <w:sz w:val="24"/>
          <w:szCs w:val="24"/>
        </w:rPr>
        <w:t xml:space="preserve"> - </w:t>
      </w:r>
      <w:r w:rsidRPr="002C63F5">
        <w:rPr>
          <w:rFonts w:ascii="Times New Roman" w:eastAsia="Times New Roman" w:hAnsi="Times New Roman" w:cs="Times New Roman"/>
          <w:sz w:val="24"/>
          <w:szCs w:val="24"/>
        </w:rPr>
        <w:t>Nominations received to date are listed below. Further nominations may be made at the AGM.</w:t>
      </w:r>
    </w:p>
    <w:p w:rsidR="0096563B" w:rsidRPr="00221BB4" w:rsidRDefault="0096563B">
      <w:pPr>
        <w:pStyle w:val="Normal1"/>
        <w:widowControl w:val="0"/>
        <w:spacing w:after="0" w:line="240" w:lineRule="auto"/>
        <w:ind w:right="4"/>
        <w:rPr>
          <w:sz w:val="24"/>
          <w:szCs w:val="24"/>
        </w:rPr>
      </w:pPr>
    </w:p>
    <w:p w:rsidR="0096563B" w:rsidRPr="00DE2E63" w:rsidRDefault="00F40EC8">
      <w:pPr>
        <w:pStyle w:val="Normal1"/>
        <w:widowControl w:val="0"/>
        <w:numPr>
          <w:ilvl w:val="1"/>
          <w:numId w:val="8"/>
        </w:numPr>
        <w:spacing w:after="0" w:line="240" w:lineRule="auto"/>
        <w:ind w:right="4" w:hanging="360"/>
        <w:rPr>
          <w:rFonts w:ascii="Times New Roman" w:hAnsi="Times New Roman" w:cs="Times New Roman"/>
          <w:sz w:val="24"/>
          <w:szCs w:val="24"/>
        </w:rPr>
      </w:pPr>
      <w:r w:rsidRPr="00DE2E63">
        <w:rPr>
          <w:rFonts w:ascii="Times New Roman" w:eastAsia="Times New Roman" w:hAnsi="Times New Roman" w:cs="Times New Roman"/>
          <w:i/>
          <w:sz w:val="24"/>
          <w:szCs w:val="24"/>
        </w:rPr>
        <w:t xml:space="preserve">President </w:t>
      </w:r>
      <w:r w:rsidRPr="00DE2E63">
        <w:rPr>
          <w:rFonts w:ascii="Times New Roman" w:eastAsia="Times New Roman" w:hAnsi="Times New Roman" w:cs="Times New Roman"/>
          <w:sz w:val="24"/>
          <w:szCs w:val="24"/>
        </w:rPr>
        <w:t>(</w:t>
      </w:r>
      <w:r w:rsidR="002E10AB" w:rsidRPr="00DE2E63">
        <w:rPr>
          <w:rFonts w:ascii="Times New Roman" w:eastAsia="Times New Roman" w:hAnsi="Times New Roman" w:cs="Times New Roman"/>
          <w:sz w:val="24"/>
          <w:szCs w:val="24"/>
        </w:rPr>
        <w:t>Helen Neil</w:t>
      </w:r>
      <w:r w:rsidRPr="00DE2E63">
        <w:rPr>
          <w:rFonts w:ascii="Times New Roman" w:eastAsia="Times New Roman" w:hAnsi="Times New Roman" w:cs="Times New Roman"/>
          <w:sz w:val="24"/>
          <w:szCs w:val="24"/>
        </w:rPr>
        <w:t xml:space="preserve"> is </w:t>
      </w:r>
      <w:r w:rsidR="00836C21" w:rsidRPr="00DE2E63">
        <w:rPr>
          <w:rFonts w:ascii="Times New Roman" w:eastAsia="Times New Roman" w:hAnsi="Times New Roman" w:cs="Times New Roman"/>
          <w:sz w:val="24"/>
          <w:szCs w:val="24"/>
        </w:rPr>
        <w:t>willing to re-stand</w:t>
      </w:r>
      <w:r w:rsidRPr="00DE2E63">
        <w:rPr>
          <w:rFonts w:ascii="Times New Roman" w:eastAsia="Times New Roman" w:hAnsi="Times New Roman" w:cs="Times New Roman"/>
          <w:sz w:val="24"/>
          <w:szCs w:val="24"/>
        </w:rPr>
        <w:t>).</w:t>
      </w:r>
    </w:p>
    <w:p w:rsidR="0096563B" w:rsidRPr="002C63F5" w:rsidRDefault="004D0680">
      <w:pPr>
        <w:pStyle w:val="Normal1"/>
        <w:widowControl w:val="0"/>
        <w:numPr>
          <w:ilvl w:val="2"/>
          <w:numId w:val="8"/>
        </w:numPr>
        <w:spacing w:after="0" w:line="240" w:lineRule="auto"/>
        <w:ind w:right="4" w:hanging="360"/>
        <w:rPr>
          <w:rFonts w:ascii="Times New Roman" w:hAnsi="Times New Roman" w:cs="Times New Roman"/>
          <w:sz w:val="24"/>
          <w:szCs w:val="24"/>
        </w:rPr>
      </w:pPr>
      <w:r>
        <w:rPr>
          <w:rFonts w:ascii="Times New Roman" w:eastAsia="Times New Roman" w:hAnsi="Times New Roman" w:cs="Times New Roman"/>
          <w:sz w:val="24"/>
          <w:szCs w:val="24"/>
        </w:rPr>
        <w:t>N</w:t>
      </w:r>
      <w:r w:rsidR="00F40EC8" w:rsidRPr="00DE2E63">
        <w:rPr>
          <w:rFonts w:ascii="Times New Roman" w:eastAsia="Times New Roman" w:hAnsi="Times New Roman" w:cs="Times New Roman"/>
          <w:sz w:val="24"/>
          <w:szCs w:val="24"/>
        </w:rPr>
        <w:t xml:space="preserve">ominated by </w:t>
      </w:r>
      <w:r w:rsidR="005251CD">
        <w:rPr>
          <w:rFonts w:ascii="Times New Roman" w:eastAsia="Times New Roman" w:hAnsi="Times New Roman" w:cs="Times New Roman"/>
          <w:sz w:val="24"/>
          <w:szCs w:val="24"/>
        </w:rPr>
        <w:t>Di Tracey</w:t>
      </w:r>
      <w:r w:rsidR="00F40EC8" w:rsidRPr="00DE2E63">
        <w:rPr>
          <w:rFonts w:ascii="Times New Roman" w:eastAsia="Times New Roman" w:hAnsi="Times New Roman" w:cs="Times New Roman"/>
          <w:sz w:val="24"/>
          <w:szCs w:val="24"/>
        </w:rPr>
        <w:t xml:space="preserve">, seconded by </w:t>
      </w:r>
      <w:r w:rsidR="005251CD">
        <w:rPr>
          <w:rFonts w:ascii="Times New Roman" w:eastAsia="Times New Roman" w:hAnsi="Times New Roman" w:cs="Times New Roman"/>
          <w:sz w:val="24"/>
          <w:szCs w:val="24"/>
        </w:rPr>
        <w:t>Alison MacDiarmid</w:t>
      </w:r>
      <w:r w:rsidR="00F40EC8" w:rsidRPr="00DE2E63">
        <w:rPr>
          <w:rFonts w:ascii="Times New Roman" w:eastAsia="Times New Roman" w:hAnsi="Times New Roman" w:cs="Times New Roman"/>
          <w:sz w:val="24"/>
          <w:szCs w:val="24"/>
        </w:rPr>
        <w:t xml:space="preserve">. </w:t>
      </w:r>
    </w:p>
    <w:p w:rsidR="0096563B" w:rsidRPr="00221BB4" w:rsidRDefault="0096563B">
      <w:pPr>
        <w:pStyle w:val="Normal1"/>
        <w:widowControl w:val="0"/>
        <w:spacing w:after="0" w:line="240" w:lineRule="auto"/>
        <w:ind w:left="1080" w:right="4"/>
        <w:rPr>
          <w:rFonts w:ascii="Times New Roman" w:hAnsi="Times New Roman" w:cs="Times New Roman"/>
          <w:sz w:val="24"/>
          <w:szCs w:val="24"/>
        </w:rPr>
      </w:pPr>
    </w:p>
    <w:p w:rsidR="00836C21" w:rsidRPr="00221BB4" w:rsidRDefault="00836C21">
      <w:pPr>
        <w:pStyle w:val="Normal1"/>
        <w:widowControl w:val="0"/>
        <w:numPr>
          <w:ilvl w:val="1"/>
          <w:numId w:val="8"/>
        </w:numPr>
        <w:spacing w:after="0" w:line="240" w:lineRule="auto"/>
        <w:ind w:right="4" w:hanging="360"/>
        <w:rPr>
          <w:rFonts w:ascii="Times New Roman" w:hAnsi="Times New Roman" w:cs="Times New Roman"/>
          <w:sz w:val="24"/>
          <w:szCs w:val="24"/>
        </w:rPr>
      </w:pPr>
      <w:r w:rsidRPr="00221BB4">
        <w:rPr>
          <w:rFonts w:ascii="Times New Roman" w:hAnsi="Times New Roman" w:cs="Times New Roman"/>
          <w:sz w:val="24"/>
          <w:szCs w:val="24"/>
        </w:rPr>
        <w:t>Vice-president (Hilke Giles is willing to re-stand)</w:t>
      </w:r>
    </w:p>
    <w:p w:rsidR="00836C21" w:rsidRPr="002C63F5" w:rsidRDefault="004D0680" w:rsidP="00836C21">
      <w:pPr>
        <w:pStyle w:val="Normal1"/>
        <w:widowControl w:val="0"/>
        <w:numPr>
          <w:ilvl w:val="2"/>
          <w:numId w:val="8"/>
        </w:numPr>
        <w:spacing w:after="0" w:line="240" w:lineRule="auto"/>
        <w:ind w:right="4" w:hanging="360"/>
        <w:rPr>
          <w:rFonts w:ascii="Times New Roman" w:hAnsi="Times New Roman" w:cs="Times New Roman"/>
          <w:sz w:val="24"/>
          <w:szCs w:val="24"/>
        </w:rPr>
      </w:pPr>
      <w:r>
        <w:rPr>
          <w:rFonts w:ascii="Times New Roman" w:eastAsia="Times New Roman" w:hAnsi="Times New Roman" w:cs="Times New Roman"/>
          <w:sz w:val="24"/>
          <w:szCs w:val="24"/>
        </w:rPr>
        <w:t>N</w:t>
      </w:r>
      <w:r w:rsidR="00836C21" w:rsidRPr="00DE2E63">
        <w:rPr>
          <w:rFonts w:ascii="Times New Roman" w:eastAsia="Times New Roman" w:hAnsi="Times New Roman" w:cs="Times New Roman"/>
          <w:sz w:val="24"/>
          <w:szCs w:val="24"/>
        </w:rPr>
        <w:t xml:space="preserve">ominated by </w:t>
      </w:r>
      <w:r w:rsidR="00221BB4">
        <w:rPr>
          <w:rFonts w:ascii="Times New Roman" w:eastAsia="Times New Roman" w:hAnsi="Times New Roman" w:cs="Times New Roman"/>
          <w:sz w:val="24"/>
          <w:szCs w:val="24"/>
        </w:rPr>
        <w:t>Pete Wilson</w:t>
      </w:r>
      <w:r w:rsidR="00836C21" w:rsidRPr="00DE2E63">
        <w:rPr>
          <w:rFonts w:ascii="Times New Roman" w:eastAsia="Times New Roman" w:hAnsi="Times New Roman" w:cs="Times New Roman"/>
          <w:sz w:val="24"/>
          <w:szCs w:val="24"/>
        </w:rPr>
        <w:t xml:space="preserve">, seconded by </w:t>
      </w:r>
      <w:r w:rsidR="00836C21" w:rsidRPr="00125CB4">
        <w:rPr>
          <w:rFonts w:ascii="Times New Roman" w:eastAsia="Times New Roman" w:hAnsi="Times New Roman" w:cs="Times New Roman"/>
          <w:sz w:val="24"/>
          <w:szCs w:val="24"/>
        </w:rPr>
        <w:t>X</w:t>
      </w:r>
      <w:r w:rsidR="00836C21" w:rsidRPr="00DE2E63">
        <w:rPr>
          <w:rFonts w:ascii="Times New Roman" w:eastAsia="Times New Roman" w:hAnsi="Times New Roman" w:cs="Times New Roman"/>
          <w:sz w:val="24"/>
          <w:szCs w:val="24"/>
        </w:rPr>
        <w:t xml:space="preserve">. </w:t>
      </w:r>
    </w:p>
    <w:p w:rsidR="00836C21" w:rsidRPr="00221BB4" w:rsidRDefault="00836C21" w:rsidP="00836C21">
      <w:pPr>
        <w:pStyle w:val="Normal1"/>
        <w:widowControl w:val="0"/>
        <w:spacing w:after="0" w:line="240" w:lineRule="auto"/>
        <w:ind w:right="4"/>
        <w:rPr>
          <w:sz w:val="24"/>
          <w:szCs w:val="24"/>
        </w:rPr>
      </w:pPr>
    </w:p>
    <w:p w:rsidR="0096563B" w:rsidRPr="004E54B3" w:rsidRDefault="00F40EC8">
      <w:pPr>
        <w:pStyle w:val="Normal1"/>
        <w:widowControl w:val="0"/>
        <w:numPr>
          <w:ilvl w:val="1"/>
          <w:numId w:val="8"/>
        </w:numPr>
        <w:spacing w:after="0" w:line="240" w:lineRule="auto"/>
        <w:ind w:right="4" w:hanging="360"/>
      </w:pPr>
      <w:r w:rsidRPr="00221BB4">
        <w:rPr>
          <w:rFonts w:ascii="Times New Roman" w:eastAsia="Times New Roman" w:hAnsi="Times New Roman" w:cs="Times New Roman"/>
          <w:i/>
          <w:sz w:val="24"/>
          <w:szCs w:val="24"/>
        </w:rPr>
        <w:t>Secretary</w:t>
      </w:r>
      <w:r w:rsidRPr="00221BB4">
        <w:rPr>
          <w:rFonts w:ascii="Times New Roman" w:eastAsia="Times New Roman" w:hAnsi="Times New Roman" w:cs="Times New Roman"/>
          <w:sz w:val="24"/>
          <w:szCs w:val="24"/>
        </w:rPr>
        <w:t xml:space="preserve"> (William Arlidge is </w:t>
      </w:r>
      <w:r w:rsidR="001F5999" w:rsidRPr="004E54B3">
        <w:rPr>
          <w:rFonts w:ascii="Times New Roman" w:eastAsia="Times New Roman" w:hAnsi="Times New Roman" w:cs="Times New Roman"/>
          <w:sz w:val="24"/>
          <w:szCs w:val="24"/>
        </w:rPr>
        <w:t xml:space="preserve">standing down after 2 </w:t>
      </w:r>
      <w:r w:rsidR="001F5999" w:rsidRPr="004E54B3">
        <w:rPr>
          <w:rFonts w:ascii="Times New Roman" w:eastAsia="Times New Roman" w:hAnsi="Times New Roman" w:cs="Times New Roman"/>
          <w:sz w:val="24"/>
        </w:rPr>
        <w:t>years</w:t>
      </w:r>
      <w:r w:rsidRPr="004E54B3">
        <w:rPr>
          <w:rFonts w:ascii="Times New Roman" w:eastAsia="Times New Roman" w:hAnsi="Times New Roman" w:cs="Times New Roman"/>
          <w:sz w:val="24"/>
        </w:rPr>
        <w:t xml:space="preserve">). </w:t>
      </w:r>
    </w:p>
    <w:p w:rsidR="001F5999" w:rsidRPr="00DE2E63" w:rsidRDefault="001F5999" w:rsidP="001F5999">
      <w:pPr>
        <w:pStyle w:val="Normal1"/>
        <w:widowControl w:val="0"/>
        <w:spacing w:after="0" w:line="240" w:lineRule="auto"/>
        <w:ind w:left="1080" w:right="4"/>
      </w:pPr>
    </w:p>
    <w:p w:rsidR="0096563B" w:rsidRPr="00DE2E63" w:rsidRDefault="00F40EC8" w:rsidP="00836C21">
      <w:pPr>
        <w:pStyle w:val="Normal1"/>
        <w:widowControl w:val="0"/>
        <w:numPr>
          <w:ilvl w:val="1"/>
          <w:numId w:val="8"/>
        </w:numPr>
        <w:spacing w:after="0" w:line="240" w:lineRule="auto"/>
        <w:ind w:right="4" w:hanging="360"/>
      </w:pPr>
      <w:r w:rsidRPr="00DE2E63">
        <w:rPr>
          <w:rFonts w:ascii="Times New Roman" w:eastAsia="Times New Roman" w:hAnsi="Times New Roman" w:cs="Times New Roman"/>
          <w:i/>
          <w:sz w:val="24"/>
        </w:rPr>
        <w:t>Treasurer</w:t>
      </w:r>
      <w:r w:rsidRPr="00DE2E63">
        <w:rPr>
          <w:rFonts w:ascii="Times New Roman" w:eastAsia="Times New Roman" w:hAnsi="Times New Roman" w:cs="Times New Roman"/>
          <w:sz w:val="24"/>
        </w:rPr>
        <w:t xml:space="preserve"> (</w:t>
      </w:r>
      <w:r w:rsidR="001F5999" w:rsidRPr="00DE2E63">
        <w:rPr>
          <w:rFonts w:ascii="Times New Roman" w:eastAsia="Times New Roman" w:hAnsi="Times New Roman" w:cs="Times New Roman"/>
          <w:sz w:val="24"/>
        </w:rPr>
        <w:t>Michelle</w:t>
      </w:r>
      <w:r w:rsidRPr="00DE2E63">
        <w:rPr>
          <w:rFonts w:ascii="Times New Roman" w:eastAsia="Times New Roman" w:hAnsi="Times New Roman" w:cs="Times New Roman"/>
          <w:sz w:val="24"/>
        </w:rPr>
        <w:t xml:space="preserve"> </w:t>
      </w:r>
      <w:r w:rsidR="001F5999" w:rsidRPr="00DE2E63">
        <w:rPr>
          <w:rFonts w:ascii="Times New Roman" w:eastAsia="Times New Roman" w:hAnsi="Times New Roman" w:cs="Times New Roman"/>
          <w:sz w:val="24"/>
        </w:rPr>
        <w:t xml:space="preserve">Beritzhoff-Laws </w:t>
      </w:r>
      <w:r w:rsidRPr="00DE2E63">
        <w:rPr>
          <w:rFonts w:ascii="Times New Roman" w:eastAsia="Times New Roman" w:hAnsi="Times New Roman" w:cs="Times New Roman"/>
          <w:sz w:val="24"/>
        </w:rPr>
        <w:t xml:space="preserve">is </w:t>
      </w:r>
      <w:r w:rsidR="002D422A" w:rsidRPr="00DE2E63">
        <w:rPr>
          <w:rFonts w:ascii="Times New Roman" w:eastAsia="Times New Roman" w:hAnsi="Times New Roman" w:cs="Times New Roman"/>
          <w:sz w:val="24"/>
        </w:rPr>
        <w:t>standing</w:t>
      </w:r>
      <w:r w:rsidRPr="00DE2E63">
        <w:rPr>
          <w:rFonts w:ascii="Times New Roman" w:eastAsia="Times New Roman" w:hAnsi="Times New Roman" w:cs="Times New Roman"/>
          <w:sz w:val="24"/>
        </w:rPr>
        <w:t xml:space="preserve"> down). </w:t>
      </w:r>
    </w:p>
    <w:p w:rsidR="002D422A" w:rsidRPr="00DE2E63" w:rsidRDefault="002D422A" w:rsidP="002D422A">
      <w:pPr>
        <w:pStyle w:val="Normal1"/>
        <w:widowControl w:val="0"/>
        <w:spacing w:after="0" w:line="240" w:lineRule="auto"/>
        <w:ind w:right="4"/>
      </w:pPr>
    </w:p>
    <w:p w:rsidR="002D422A" w:rsidRPr="002D422A" w:rsidRDefault="002D422A" w:rsidP="002D422A">
      <w:pPr>
        <w:pStyle w:val="Normal1"/>
        <w:widowControl w:val="0"/>
        <w:numPr>
          <w:ilvl w:val="1"/>
          <w:numId w:val="8"/>
        </w:numPr>
        <w:spacing w:after="0" w:line="240" w:lineRule="auto"/>
        <w:ind w:right="4" w:hanging="360"/>
        <w:rPr>
          <w:rFonts w:ascii="Times New Roman" w:hAnsi="Times New Roman" w:cs="Times New Roman"/>
          <w:sz w:val="24"/>
        </w:rPr>
      </w:pPr>
      <w:r w:rsidRPr="00DE2E63">
        <w:rPr>
          <w:rFonts w:ascii="Times New Roman" w:eastAsia="Times New Roman" w:hAnsi="Times New Roman" w:cs="Times New Roman"/>
          <w:i/>
          <w:sz w:val="24"/>
        </w:rPr>
        <w:t>Website/List Administrator</w:t>
      </w:r>
      <w:r w:rsidRPr="00DE2E63">
        <w:rPr>
          <w:rFonts w:ascii="Times New Roman" w:eastAsia="Times New Roman" w:hAnsi="Times New Roman" w:cs="Times New Roman"/>
          <w:sz w:val="24"/>
        </w:rPr>
        <w:t xml:space="preserve"> (</w:t>
      </w:r>
      <w:r w:rsidRPr="00DE2E63">
        <w:rPr>
          <w:rFonts w:ascii="Times New Roman" w:hAnsi="Times New Roman" w:cs="Times New Roman"/>
          <w:sz w:val="24"/>
        </w:rPr>
        <w:t>Phil Ross is standing d</w:t>
      </w:r>
      <w:r w:rsidRPr="00656BC6">
        <w:rPr>
          <w:rFonts w:ascii="Times New Roman" w:hAnsi="Times New Roman" w:cs="Times New Roman"/>
          <w:sz w:val="24"/>
        </w:rPr>
        <w:t>own</w:t>
      </w:r>
      <w:r w:rsidRPr="002D422A">
        <w:rPr>
          <w:rFonts w:ascii="Times New Roman" w:eastAsia="Times New Roman" w:hAnsi="Times New Roman" w:cs="Times New Roman"/>
          <w:sz w:val="24"/>
        </w:rPr>
        <w:t>)</w:t>
      </w:r>
      <w:r w:rsidRPr="002D422A">
        <w:rPr>
          <w:rFonts w:ascii="Times New Roman" w:hAnsi="Times New Roman" w:cs="Times New Roman"/>
          <w:sz w:val="24"/>
        </w:rPr>
        <w:t>.</w:t>
      </w:r>
      <w:r w:rsidRPr="00656BC6">
        <w:rPr>
          <w:rFonts w:ascii="Times New Roman" w:hAnsi="Times New Roman" w:cs="Times New Roman"/>
          <w:sz w:val="24"/>
        </w:rPr>
        <w:t xml:space="preserve"> </w:t>
      </w:r>
    </w:p>
    <w:p w:rsidR="002D422A" w:rsidRDefault="002D422A" w:rsidP="002D422A">
      <w:pPr>
        <w:pStyle w:val="Normal1"/>
        <w:widowControl w:val="0"/>
        <w:spacing w:after="0" w:line="240" w:lineRule="auto"/>
        <w:ind w:right="4"/>
      </w:pPr>
    </w:p>
    <w:p w:rsidR="00BF47F4" w:rsidRPr="00BF47F4" w:rsidRDefault="002D422A" w:rsidP="00BF47F4">
      <w:pPr>
        <w:pStyle w:val="Normal1"/>
        <w:widowControl w:val="0"/>
        <w:numPr>
          <w:ilvl w:val="1"/>
          <w:numId w:val="8"/>
        </w:numPr>
        <w:spacing w:after="0" w:line="240" w:lineRule="auto"/>
        <w:ind w:right="4" w:hanging="360"/>
      </w:pPr>
      <w:r w:rsidRPr="004E54B3">
        <w:rPr>
          <w:rFonts w:ascii="Times New Roman" w:eastAsia="Times New Roman" w:hAnsi="Times New Roman" w:cs="Times New Roman"/>
          <w:i/>
          <w:sz w:val="24"/>
        </w:rPr>
        <w:lastRenderedPageBreak/>
        <w:t>Immediate Past President</w:t>
      </w:r>
      <w:r w:rsidRPr="004E54B3">
        <w:rPr>
          <w:rFonts w:ascii="Times New Roman" w:eastAsia="Times New Roman" w:hAnsi="Times New Roman" w:cs="Times New Roman"/>
          <w:sz w:val="24"/>
        </w:rPr>
        <w:t xml:space="preserve"> Mary Livingston </w:t>
      </w:r>
    </w:p>
    <w:p w:rsidR="00BF47F4" w:rsidRDefault="00BF47F4" w:rsidP="00BF47F4">
      <w:pPr>
        <w:pStyle w:val="Normal1"/>
        <w:widowControl w:val="0"/>
        <w:spacing w:after="0" w:line="240" w:lineRule="auto"/>
        <w:ind w:left="720" w:right="4"/>
        <w:rPr>
          <w:rFonts w:ascii="Times New Roman" w:hAnsi="Times New Roman" w:cs="Times New Roman"/>
          <w:sz w:val="24"/>
          <w:szCs w:val="24"/>
          <w:highlight w:val="yellow"/>
        </w:rPr>
      </w:pPr>
    </w:p>
    <w:p w:rsidR="0096563B" w:rsidRPr="00221BB4" w:rsidRDefault="00F40EC8">
      <w:pPr>
        <w:pStyle w:val="Normal1"/>
        <w:widowControl w:val="0"/>
        <w:numPr>
          <w:ilvl w:val="1"/>
          <w:numId w:val="8"/>
        </w:numPr>
        <w:spacing w:after="0" w:line="240" w:lineRule="auto"/>
        <w:ind w:right="4" w:hanging="360"/>
      </w:pPr>
      <w:r w:rsidRPr="00221BB4">
        <w:rPr>
          <w:rFonts w:ascii="Times New Roman" w:eastAsia="Times New Roman" w:hAnsi="Times New Roman" w:cs="Times New Roman"/>
          <w:i/>
          <w:sz w:val="24"/>
        </w:rPr>
        <w:t xml:space="preserve">Council </w:t>
      </w:r>
      <w:r w:rsidRPr="00221BB4">
        <w:rPr>
          <w:rFonts w:ascii="Times New Roman" w:eastAsia="Times New Roman" w:hAnsi="Times New Roman" w:cs="Times New Roman"/>
          <w:sz w:val="24"/>
        </w:rPr>
        <w:t>(at least 5).</w:t>
      </w:r>
    </w:p>
    <w:p w:rsidR="0096563B" w:rsidRPr="00125CB4" w:rsidRDefault="00F40EC8">
      <w:pPr>
        <w:pStyle w:val="Normal1"/>
        <w:widowControl w:val="0"/>
        <w:numPr>
          <w:ilvl w:val="2"/>
          <w:numId w:val="8"/>
        </w:numPr>
        <w:spacing w:after="0" w:line="240" w:lineRule="auto"/>
        <w:ind w:right="4" w:hanging="360"/>
      </w:pPr>
      <w:r w:rsidRPr="00125CB4">
        <w:rPr>
          <w:rFonts w:ascii="Times New Roman" w:eastAsia="Times New Roman" w:hAnsi="Times New Roman" w:cs="Times New Roman"/>
          <w:sz w:val="24"/>
        </w:rPr>
        <w:t xml:space="preserve">Lesley Bolton-Ritchie is willing to re-stand. </w:t>
      </w:r>
    </w:p>
    <w:p w:rsidR="0096563B" w:rsidRPr="00125CB4" w:rsidRDefault="00F40EC8">
      <w:pPr>
        <w:pStyle w:val="Normal1"/>
        <w:widowControl w:val="0"/>
        <w:numPr>
          <w:ilvl w:val="3"/>
          <w:numId w:val="8"/>
        </w:numPr>
        <w:spacing w:after="0" w:line="240" w:lineRule="auto"/>
        <w:ind w:right="4" w:hanging="360"/>
      </w:pPr>
      <w:r w:rsidRPr="00125CB4">
        <w:rPr>
          <w:rFonts w:ascii="Times New Roman" w:eastAsia="Times New Roman" w:hAnsi="Times New Roman" w:cs="Times New Roman"/>
          <w:sz w:val="24"/>
        </w:rPr>
        <w:t xml:space="preserve">Nominated by </w:t>
      </w:r>
      <w:r w:rsidR="00656BC6" w:rsidRPr="00125CB4">
        <w:rPr>
          <w:rFonts w:ascii="Times New Roman" w:eastAsia="Times New Roman" w:hAnsi="Times New Roman" w:cs="Times New Roman"/>
          <w:sz w:val="24"/>
        </w:rPr>
        <w:t>X</w:t>
      </w:r>
      <w:r w:rsidRPr="00125CB4">
        <w:rPr>
          <w:rFonts w:ascii="Times New Roman" w:eastAsia="Times New Roman" w:hAnsi="Times New Roman" w:cs="Times New Roman"/>
          <w:sz w:val="24"/>
        </w:rPr>
        <w:t xml:space="preserve">, seconded by </w:t>
      </w:r>
      <w:r w:rsidR="00656BC6" w:rsidRPr="00125CB4">
        <w:rPr>
          <w:rFonts w:ascii="Times New Roman" w:eastAsia="Times New Roman" w:hAnsi="Times New Roman" w:cs="Times New Roman"/>
          <w:sz w:val="24"/>
        </w:rPr>
        <w:t>X</w:t>
      </w:r>
      <w:r w:rsidRPr="00125CB4">
        <w:rPr>
          <w:rFonts w:ascii="Times New Roman" w:eastAsia="Times New Roman" w:hAnsi="Times New Roman" w:cs="Times New Roman"/>
          <w:sz w:val="24"/>
        </w:rPr>
        <w:t xml:space="preserve">. </w:t>
      </w:r>
    </w:p>
    <w:p w:rsidR="0096563B" w:rsidRPr="00125CB4" w:rsidRDefault="00F40EC8">
      <w:pPr>
        <w:pStyle w:val="Normal1"/>
        <w:widowControl w:val="0"/>
        <w:numPr>
          <w:ilvl w:val="2"/>
          <w:numId w:val="8"/>
        </w:numPr>
        <w:spacing w:after="0" w:line="240" w:lineRule="auto"/>
        <w:ind w:right="4" w:hanging="360"/>
        <w:rPr>
          <w:rFonts w:ascii="Times New Roman" w:hAnsi="Times New Roman" w:cs="Times New Roman"/>
          <w:sz w:val="24"/>
          <w:szCs w:val="24"/>
        </w:rPr>
      </w:pPr>
      <w:r w:rsidRPr="00125CB4">
        <w:rPr>
          <w:rFonts w:ascii="Times New Roman" w:eastAsia="Times New Roman" w:hAnsi="Times New Roman" w:cs="Times New Roman"/>
          <w:sz w:val="24"/>
          <w:szCs w:val="24"/>
        </w:rPr>
        <w:t xml:space="preserve">Kathy Walls is willing to re-stand. </w:t>
      </w:r>
    </w:p>
    <w:p w:rsidR="0096563B" w:rsidRPr="00125CB4" w:rsidRDefault="00F40EC8" w:rsidP="00221BB4">
      <w:pPr>
        <w:pStyle w:val="Normal1"/>
        <w:widowControl w:val="0"/>
        <w:numPr>
          <w:ilvl w:val="3"/>
          <w:numId w:val="8"/>
        </w:numPr>
        <w:spacing w:after="0" w:line="240" w:lineRule="auto"/>
        <w:ind w:right="4" w:hanging="360"/>
        <w:rPr>
          <w:rFonts w:ascii="Times New Roman" w:eastAsia="Times New Roman" w:hAnsi="Times New Roman" w:cs="Times New Roman"/>
          <w:sz w:val="24"/>
          <w:szCs w:val="24"/>
          <w:lang w:val="en-AU"/>
        </w:rPr>
      </w:pPr>
      <w:r w:rsidRPr="00125CB4">
        <w:rPr>
          <w:rFonts w:ascii="Times New Roman" w:eastAsia="Times New Roman" w:hAnsi="Times New Roman" w:cs="Times New Roman"/>
          <w:sz w:val="24"/>
          <w:szCs w:val="24"/>
        </w:rPr>
        <w:t xml:space="preserve">Nominated by </w:t>
      </w:r>
      <w:r w:rsidR="00221BB4" w:rsidRPr="00125CB4">
        <w:rPr>
          <w:rFonts w:ascii="Times New Roman" w:eastAsia="Times New Roman" w:hAnsi="Times New Roman" w:cs="Times New Roman"/>
          <w:sz w:val="24"/>
          <w:szCs w:val="24"/>
          <w:lang w:val="en-AU"/>
        </w:rPr>
        <w:t xml:space="preserve">Chris </w:t>
      </w:r>
      <w:proofErr w:type="spellStart"/>
      <w:r w:rsidR="00221BB4" w:rsidRPr="00125CB4">
        <w:rPr>
          <w:rFonts w:ascii="Times New Roman" w:eastAsia="Times New Roman" w:hAnsi="Times New Roman" w:cs="Times New Roman"/>
          <w:sz w:val="24"/>
          <w:szCs w:val="24"/>
          <w:lang w:val="en-AU"/>
        </w:rPr>
        <w:t>Battershill</w:t>
      </w:r>
      <w:proofErr w:type="spellEnd"/>
      <w:r w:rsidRPr="00125CB4">
        <w:rPr>
          <w:rFonts w:ascii="Times New Roman" w:eastAsia="Times New Roman" w:hAnsi="Times New Roman" w:cs="Times New Roman"/>
          <w:sz w:val="24"/>
          <w:szCs w:val="24"/>
        </w:rPr>
        <w:t xml:space="preserve">, seconded by </w:t>
      </w:r>
      <w:r w:rsidR="007B3594">
        <w:rPr>
          <w:rFonts w:ascii="Times New Roman" w:eastAsia="Times New Roman" w:hAnsi="Times New Roman" w:cs="Times New Roman"/>
          <w:sz w:val="24"/>
          <w:szCs w:val="24"/>
        </w:rPr>
        <w:t>Hamish Lass</w:t>
      </w:r>
      <w:r w:rsidRPr="00125CB4">
        <w:rPr>
          <w:rFonts w:ascii="Times New Roman" w:eastAsia="Times New Roman" w:hAnsi="Times New Roman" w:cs="Times New Roman"/>
          <w:sz w:val="24"/>
          <w:szCs w:val="24"/>
        </w:rPr>
        <w:t xml:space="preserve">. </w:t>
      </w:r>
    </w:p>
    <w:p w:rsidR="00221BB4" w:rsidRPr="00125CB4" w:rsidRDefault="00221BB4">
      <w:pPr>
        <w:pStyle w:val="Normal1"/>
        <w:widowControl w:val="0"/>
        <w:numPr>
          <w:ilvl w:val="2"/>
          <w:numId w:val="8"/>
        </w:numPr>
        <w:spacing w:after="0" w:line="240" w:lineRule="auto"/>
        <w:ind w:right="4" w:hanging="360"/>
        <w:rPr>
          <w:rFonts w:ascii="Times New Roman" w:hAnsi="Times New Roman" w:cs="Times New Roman"/>
          <w:sz w:val="24"/>
          <w:szCs w:val="24"/>
        </w:rPr>
      </w:pPr>
      <w:r w:rsidRPr="00125CB4">
        <w:rPr>
          <w:rFonts w:ascii="Times New Roman" w:hAnsi="Times New Roman" w:cs="Times New Roman"/>
          <w:sz w:val="24"/>
          <w:szCs w:val="24"/>
        </w:rPr>
        <w:t xml:space="preserve">Will Rayment is willing to re-stand. </w:t>
      </w:r>
    </w:p>
    <w:p w:rsidR="00221BB4" w:rsidRPr="00125CB4" w:rsidRDefault="00221BB4" w:rsidP="00125CB4">
      <w:pPr>
        <w:pStyle w:val="Normal1"/>
        <w:widowControl w:val="0"/>
        <w:numPr>
          <w:ilvl w:val="3"/>
          <w:numId w:val="8"/>
        </w:numPr>
        <w:spacing w:after="0" w:line="240" w:lineRule="auto"/>
        <w:ind w:right="4" w:hanging="306"/>
        <w:rPr>
          <w:rFonts w:ascii="Times New Roman" w:hAnsi="Times New Roman" w:cs="Times New Roman"/>
          <w:sz w:val="24"/>
          <w:szCs w:val="24"/>
        </w:rPr>
      </w:pPr>
      <w:r w:rsidRPr="00221BB4">
        <w:rPr>
          <w:rFonts w:ascii="Times New Roman" w:hAnsi="Times New Roman" w:cs="Times New Roman"/>
          <w:sz w:val="24"/>
          <w:szCs w:val="24"/>
        </w:rPr>
        <w:t>Nominated by Chris Hepburn</w:t>
      </w:r>
      <w:r w:rsidRPr="00125CB4">
        <w:rPr>
          <w:rFonts w:ascii="Times New Roman" w:hAnsi="Times New Roman" w:cs="Times New Roman"/>
          <w:sz w:val="24"/>
          <w:szCs w:val="24"/>
        </w:rPr>
        <w:t>, seconded by X.</w:t>
      </w:r>
    </w:p>
    <w:p w:rsidR="0096563B" w:rsidRPr="00125CB4" w:rsidRDefault="00F40EC8">
      <w:pPr>
        <w:pStyle w:val="Normal1"/>
        <w:widowControl w:val="0"/>
        <w:numPr>
          <w:ilvl w:val="2"/>
          <w:numId w:val="8"/>
        </w:numPr>
        <w:spacing w:after="0" w:line="240" w:lineRule="auto"/>
        <w:ind w:right="4" w:hanging="360"/>
        <w:rPr>
          <w:rFonts w:ascii="Times New Roman" w:hAnsi="Times New Roman" w:cs="Times New Roman"/>
          <w:sz w:val="24"/>
          <w:szCs w:val="24"/>
        </w:rPr>
      </w:pPr>
      <w:r w:rsidRPr="00125CB4">
        <w:rPr>
          <w:rFonts w:ascii="Times New Roman" w:eastAsia="Times New Roman" w:hAnsi="Times New Roman" w:cs="Times New Roman"/>
          <w:sz w:val="24"/>
          <w:szCs w:val="24"/>
        </w:rPr>
        <w:t>Nick Shears is willing to re-stand.</w:t>
      </w:r>
    </w:p>
    <w:p w:rsidR="0096563B" w:rsidRPr="00125CB4" w:rsidRDefault="00F40EC8">
      <w:pPr>
        <w:pStyle w:val="Normal1"/>
        <w:widowControl w:val="0"/>
        <w:numPr>
          <w:ilvl w:val="3"/>
          <w:numId w:val="8"/>
        </w:numPr>
        <w:spacing w:after="0" w:line="240" w:lineRule="auto"/>
        <w:ind w:right="4" w:hanging="360"/>
        <w:rPr>
          <w:rFonts w:ascii="Times New Roman" w:hAnsi="Times New Roman" w:cs="Times New Roman"/>
          <w:sz w:val="24"/>
          <w:szCs w:val="24"/>
        </w:rPr>
      </w:pPr>
      <w:r w:rsidRPr="00125CB4">
        <w:rPr>
          <w:rFonts w:ascii="Times New Roman" w:eastAsia="Times New Roman" w:hAnsi="Times New Roman" w:cs="Times New Roman"/>
          <w:sz w:val="24"/>
          <w:szCs w:val="24"/>
        </w:rPr>
        <w:t xml:space="preserve">Nominated by </w:t>
      </w:r>
      <w:r w:rsidR="00221BB4" w:rsidRPr="00125CB4">
        <w:rPr>
          <w:rFonts w:ascii="Times New Roman" w:eastAsia="Times New Roman" w:hAnsi="Times New Roman" w:cs="Times New Roman"/>
          <w:sz w:val="24"/>
          <w:szCs w:val="24"/>
        </w:rPr>
        <w:t>Rochelle Constantine</w:t>
      </w:r>
      <w:r w:rsidRPr="00125CB4">
        <w:rPr>
          <w:rFonts w:ascii="Times New Roman" w:eastAsia="Times New Roman" w:hAnsi="Times New Roman" w:cs="Times New Roman"/>
          <w:sz w:val="24"/>
          <w:szCs w:val="24"/>
        </w:rPr>
        <w:t xml:space="preserve">, seconded by </w:t>
      </w:r>
      <w:r w:rsidR="00656BC6" w:rsidRPr="00125CB4">
        <w:rPr>
          <w:rFonts w:ascii="Times New Roman" w:eastAsia="Times New Roman" w:hAnsi="Times New Roman" w:cs="Times New Roman"/>
          <w:sz w:val="24"/>
          <w:szCs w:val="24"/>
        </w:rPr>
        <w:t>X</w:t>
      </w:r>
      <w:r w:rsidRPr="00125CB4">
        <w:rPr>
          <w:rFonts w:ascii="Times New Roman" w:eastAsia="Times New Roman" w:hAnsi="Times New Roman" w:cs="Times New Roman"/>
          <w:sz w:val="24"/>
          <w:szCs w:val="24"/>
        </w:rPr>
        <w:t>.</w:t>
      </w:r>
    </w:p>
    <w:p w:rsidR="004E54B3" w:rsidRDefault="004E54B3" w:rsidP="00125CB4">
      <w:pPr>
        <w:pStyle w:val="Normal1"/>
        <w:widowControl w:val="0"/>
        <w:numPr>
          <w:ilvl w:val="2"/>
          <w:numId w:val="8"/>
        </w:numPr>
        <w:spacing w:after="0" w:line="240" w:lineRule="auto"/>
        <w:ind w:right="4" w:hanging="371"/>
        <w:rPr>
          <w:rFonts w:ascii="Times New Roman" w:hAnsi="Times New Roman" w:cs="Times New Roman"/>
          <w:sz w:val="24"/>
          <w:szCs w:val="24"/>
        </w:rPr>
      </w:pPr>
      <w:r>
        <w:rPr>
          <w:rFonts w:ascii="Times New Roman" w:hAnsi="Times New Roman" w:cs="Times New Roman"/>
          <w:sz w:val="24"/>
          <w:szCs w:val="24"/>
        </w:rPr>
        <w:t>Sharyn Gol</w:t>
      </w:r>
      <w:r w:rsidR="00EE3455">
        <w:rPr>
          <w:rFonts w:ascii="Times New Roman" w:hAnsi="Times New Roman" w:cs="Times New Roman"/>
          <w:sz w:val="24"/>
          <w:szCs w:val="24"/>
        </w:rPr>
        <w:t>d</w:t>
      </w:r>
      <w:r>
        <w:rPr>
          <w:rFonts w:ascii="Times New Roman" w:hAnsi="Times New Roman" w:cs="Times New Roman"/>
          <w:sz w:val="24"/>
          <w:szCs w:val="24"/>
        </w:rPr>
        <w:t xml:space="preserve">stien is </w:t>
      </w:r>
      <w:r w:rsidR="00E117CE">
        <w:rPr>
          <w:rFonts w:ascii="Times New Roman" w:hAnsi="Times New Roman" w:cs="Times New Roman"/>
          <w:sz w:val="24"/>
          <w:szCs w:val="24"/>
        </w:rPr>
        <w:t>willing to re-stand.</w:t>
      </w:r>
    </w:p>
    <w:p w:rsidR="00000000" w:rsidRDefault="00E117CE">
      <w:pPr>
        <w:pStyle w:val="Normal1"/>
        <w:widowControl w:val="0"/>
        <w:numPr>
          <w:ilvl w:val="3"/>
          <w:numId w:val="8"/>
        </w:numPr>
        <w:spacing w:after="0" w:line="240" w:lineRule="auto"/>
        <w:ind w:right="4" w:hanging="306"/>
        <w:rPr>
          <w:rFonts w:ascii="Times New Roman" w:hAnsi="Times New Roman" w:cs="Times New Roman"/>
          <w:sz w:val="24"/>
          <w:szCs w:val="24"/>
        </w:rPr>
      </w:pPr>
      <w:r>
        <w:rPr>
          <w:rFonts w:ascii="Times New Roman" w:hAnsi="Times New Roman" w:cs="Times New Roman"/>
          <w:sz w:val="24"/>
          <w:szCs w:val="24"/>
        </w:rPr>
        <w:t xml:space="preserve">Nominated by Islay Marsden, seconded by X. </w:t>
      </w:r>
    </w:p>
    <w:p w:rsidR="0096563B" w:rsidRDefault="0096563B">
      <w:pPr>
        <w:pStyle w:val="Normal1"/>
        <w:widowControl w:val="0"/>
        <w:spacing w:after="0" w:line="240" w:lineRule="auto"/>
        <w:ind w:left="1440" w:right="4"/>
      </w:pPr>
    </w:p>
    <w:p w:rsidR="00656BC6" w:rsidRPr="002D422A" w:rsidRDefault="00656BC6" w:rsidP="002D422A">
      <w:pPr>
        <w:pStyle w:val="Normal1"/>
        <w:widowControl w:val="0"/>
        <w:numPr>
          <w:ilvl w:val="1"/>
          <w:numId w:val="8"/>
        </w:numPr>
        <w:spacing w:after="0" w:line="240" w:lineRule="auto"/>
        <w:ind w:right="4" w:hanging="360"/>
      </w:pPr>
      <w:r>
        <w:rPr>
          <w:rFonts w:ascii="Times New Roman" w:eastAsia="Times New Roman" w:hAnsi="Times New Roman" w:cs="Times New Roman"/>
          <w:sz w:val="24"/>
        </w:rPr>
        <w:t xml:space="preserve">Helen Kettles is standing down after 5 years with 3 of those years as Council </w:t>
      </w:r>
      <w:r w:rsidRPr="00656BC6">
        <w:rPr>
          <w:rFonts w:ascii="Times New Roman" w:eastAsia="Times New Roman" w:hAnsi="Times New Roman" w:cs="Times New Roman"/>
          <w:sz w:val="24"/>
          <w:szCs w:val="28"/>
        </w:rPr>
        <w:t>Secreta</w:t>
      </w:r>
      <w:r w:rsidRPr="00656BC6">
        <w:rPr>
          <w:rFonts w:ascii="Times New Roman" w:hAnsi="Times New Roman" w:cs="Times New Roman"/>
          <w:sz w:val="24"/>
          <w:szCs w:val="28"/>
        </w:rPr>
        <w:t>ry.</w:t>
      </w:r>
    </w:p>
    <w:p w:rsidR="0096563B" w:rsidRDefault="0096563B">
      <w:pPr>
        <w:pStyle w:val="Normal1"/>
        <w:widowControl w:val="0"/>
        <w:spacing w:after="0" w:line="240" w:lineRule="auto"/>
        <w:ind w:right="4"/>
      </w:pPr>
    </w:p>
    <w:p w:rsidR="0096563B" w:rsidRDefault="00F40EC8">
      <w:pPr>
        <w:pStyle w:val="Normal1"/>
        <w:widowControl w:val="0"/>
        <w:numPr>
          <w:ilvl w:val="1"/>
          <w:numId w:val="8"/>
        </w:numPr>
        <w:spacing w:after="0" w:line="240" w:lineRule="auto"/>
        <w:ind w:right="4" w:hanging="360"/>
      </w:pPr>
      <w:r>
        <w:rPr>
          <w:rFonts w:ascii="Times New Roman" w:eastAsia="Times New Roman" w:hAnsi="Times New Roman" w:cs="Times New Roman"/>
          <w:i/>
          <w:sz w:val="24"/>
        </w:rPr>
        <w:t>Student Reps</w:t>
      </w:r>
      <w:r>
        <w:rPr>
          <w:rFonts w:ascii="Times New Roman" w:eastAsia="Times New Roman" w:hAnsi="Times New Roman" w:cs="Times New Roman"/>
          <w:sz w:val="24"/>
        </w:rPr>
        <w:t xml:space="preserve"> (at least 2).</w:t>
      </w:r>
    </w:p>
    <w:p w:rsidR="003D0AA7" w:rsidRPr="00221BB4" w:rsidRDefault="003D0AA7" w:rsidP="003D0AA7">
      <w:pPr>
        <w:pStyle w:val="Normal1"/>
        <w:widowControl w:val="0"/>
        <w:numPr>
          <w:ilvl w:val="2"/>
          <w:numId w:val="8"/>
        </w:numPr>
        <w:spacing w:after="0" w:line="240" w:lineRule="auto"/>
        <w:ind w:right="4" w:hanging="360"/>
      </w:pPr>
      <w:r w:rsidRPr="00221BB4">
        <w:rPr>
          <w:rFonts w:ascii="Times New Roman" w:eastAsia="Times New Roman" w:hAnsi="Times New Roman" w:cs="Times New Roman"/>
          <w:sz w:val="24"/>
        </w:rPr>
        <w:t>Jenny Hillman is willing to re-stand.</w:t>
      </w:r>
    </w:p>
    <w:p w:rsidR="003D0AA7" w:rsidRPr="00125CB4" w:rsidRDefault="003D0AA7" w:rsidP="003D0AA7">
      <w:pPr>
        <w:pStyle w:val="Normal1"/>
        <w:widowControl w:val="0"/>
        <w:numPr>
          <w:ilvl w:val="3"/>
          <w:numId w:val="8"/>
        </w:numPr>
        <w:spacing w:after="0" w:line="240" w:lineRule="auto"/>
        <w:ind w:right="4" w:hanging="306"/>
      </w:pPr>
      <w:r w:rsidRPr="00125CB4">
        <w:rPr>
          <w:rFonts w:ascii="Times New Roman" w:eastAsia="Times New Roman" w:hAnsi="Times New Roman" w:cs="Times New Roman"/>
          <w:sz w:val="24"/>
        </w:rPr>
        <w:t xml:space="preserve">Nominated by </w:t>
      </w:r>
      <w:r w:rsidR="00544F18">
        <w:rPr>
          <w:rFonts w:ascii="Times New Roman" w:eastAsia="Times New Roman" w:hAnsi="Times New Roman" w:cs="Times New Roman"/>
          <w:sz w:val="24"/>
        </w:rPr>
        <w:t>Carolyn Lundquist</w:t>
      </w:r>
      <w:r w:rsidRPr="00125CB4">
        <w:rPr>
          <w:rFonts w:ascii="Times New Roman" w:eastAsia="Times New Roman" w:hAnsi="Times New Roman" w:cs="Times New Roman"/>
          <w:sz w:val="24"/>
        </w:rPr>
        <w:t xml:space="preserve">, seconded by </w:t>
      </w:r>
      <w:r w:rsidR="00544F18">
        <w:rPr>
          <w:rFonts w:ascii="Times New Roman" w:eastAsia="Times New Roman" w:hAnsi="Times New Roman" w:cs="Times New Roman"/>
          <w:sz w:val="24"/>
        </w:rPr>
        <w:t>Simon Thrush</w:t>
      </w:r>
      <w:r w:rsidRPr="00125CB4">
        <w:rPr>
          <w:rFonts w:ascii="Times New Roman" w:eastAsia="Times New Roman" w:hAnsi="Times New Roman" w:cs="Times New Roman"/>
          <w:sz w:val="24"/>
        </w:rPr>
        <w:t xml:space="preserve">. </w:t>
      </w:r>
    </w:p>
    <w:p w:rsidR="0096563B" w:rsidRPr="00125CB4" w:rsidRDefault="00F40EC8">
      <w:pPr>
        <w:pStyle w:val="Normal1"/>
        <w:widowControl w:val="0"/>
        <w:numPr>
          <w:ilvl w:val="2"/>
          <w:numId w:val="8"/>
        </w:numPr>
        <w:spacing w:after="0" w:line="240" w:lineRule="auto"/>
        <w:ind w:right="4" w:hanging="360"/>
      </w:pPr>
      <w:r w:rsidRPr="00125CB4">
        <w:rPr>
          <w:rFonts w:ascii="Times New Roman" w:eastAsia="Times New Roman" w:hAnsi="Times New Roman" w:cs="Times New Roman"/>
          <w:sz w:val="24"/>
        </w:rPr>
        <w:t xml:space="preserve">Emily Douglas is willing to re-stand. </w:t>
      </w:r>
    </w:p>
    <w:p w:rsidR="0096563B" w:rsidRPr="00125CB4" w:rsidRDefault="00F40EC8" w:rsidP="00221BB4">
      <w:pPr>
        <w:pStyle w:val="Normal1"/>
        <w:widowControl w:val="0"/>
        <w:numPr>
          <w:ilvl w:val="3"/>
          <w:numId w:val="8"/>
        </w:numPr>
        <w:spacing w:after="0" w:line="240" w:lineRule="auto"/>
        <w:ind w:right="4" w:hanging="360"/>
        <w:rPr>
          <w:rFonts w:ascii="Times New Roman" w:eastAsia="Times New Roman" w:hAnsi="Times New Roman" w:cs="Times New Roman"/>
          <w:sz w:val="24"/>
          <w:lang w:val="en-AU"/>
        </w:rPr>
      </w:pPr>
      <w:r w:rsidRPr="00125CB4">
        <w:rPr>
          <w:rFonts w:ascii="Times New Roman" w:eastAsia="Times New Roman" w:hAnsi="Times New Roman" w:cs="Times New Roman"/>
          <w:sz w:val="24"/>
        </w:rPr>
        <w:t xml:space="preserve">Nominated by </w:t>
      </w:r>
      <w:r w:rsidR="00221BB4" w:rsidRPr="00125CB4">
        <w:rPr>
          <w:rFonts w:ascii="Times New Roman" w:eastAsia="Times New Roman" w:hAnsi="Times New Roman" w:cs="Times New Roman"/>
          <w:bCs/>
          <w:sz w:val="24"/>
          <w:lang w:val="en-AU"/>
        </w:rPr>
        <w:t xml:space="preserve">Conrad </w:t>
      </w:r>
      <w:proofErr w:type="spellStart"/>
      <w:r w:rsidR="00221BB4" w:rsidRPr="00125CB4">
        <w:rPr>
          <w:rFonts w:ascii="Times New Roman" w:eastAsia="Times New Roman" w:hAnsi="Times New Roman" w:cs="Times New Roman"/>
          <w:bCs/>
          <w:sz w:val="24"/>
          <w:lang w:val="en-AU"/>
        </w:rPr>
        <w:t>Pilditch</w:t>
      </w:r>
      <w:proofErr w:type="spellEnd"/>
      <w:r w:rsidRPr="00125CB4">
        <w:rPr>
          <w:rFonts w:ascii="Times New Roman" w:eastAsia="Times New Roman" w:hAnsi="Times New Roman" w:cs="Times New Roman"/>
          <w:sz w:val="24"/>
        </w:rPr>
        <w:t xml:space="preserve">, seconded by </w:t>
      </w:r>
      <w:r w:rsidR="00656BC6" w:rsidRPr="00125CB4">
        <w:rPr>
          <w:rFonts w:ascii="Times New Roman" w:eastAsia="Times New Roman" w:hAnsi="Times New Roman" w:cs="Times New Roman"/>
          <w:sz w:val="24"/>
        </w:rPr>
        <w:t>X</w:t>
      </w:r>
      <w:r w:rsidRPr="00125CB4">
        <w:rPr>
          <w:rFonts w:ascii="Times New Roman" w:eastAsia="Times New Roman" w:hAnsi="Times New Roman" w:cs="Times New Roman"/>
          <w:sz w:val="24"/>
        </w:rPr>
        <w:t>.</w:t>
      </w:r>
    </w:p>
    <w:p w:rsidR="0096563B" w:rsidRPr="003D0AA7" w:rsidRDefault="00F40EC8">
      <w:pPr>
        <w:pStyle w:val="Normal1"/>
        <w:widowControl w:val="0"/>
        <w:numPr>
          <w:ilvl w:val="2"/>
          <w:numId w:val="8"/>
        </w:numPr>
        <w:spacing w:after="0" w:line="240" w:lineRule="auto"/>
        <w:ind w:right="4" w:hanging="360"/>
      </w:pPr>
      <w:r w:rsidRPr="00221BB4">
        <w:rPr>
          <w:rFonts w:ascii="Times New Roman" w:eastAsia="Times New Roman" w:hAnsi="Times New Roman" w:cs="Times New Roman"/>
          <w:color w:val="222222"/>
          <w:sz w:val="24"/>
        </w:rPr>
        <w:t>Rebecca Gladstone-Gallagher is stand</w:t>
      </w:r>
      <w:r w:rsidR="003D0AA7" w:rsidRPr="00221BB4">
        <w:rPr>
          <w:rFonts w:ascii="Times New Roman" w:eastAsia="Times New Roman" w:hAnsi="Times New Roman" w:cs="Times New Roman"/>
          <w:color w:val="222222"/>
          <w:sz w:val="24"/>
        </w:rPr>
        <w:t>ing down</w:t>
      </w:r>
      <w:r w:rsidR="00836C21" w:rsidRPr="00221BB4">
        <w:rPr>
          <w:rFonts w:ascii="Times New Roman" w:eastAsia="Times New Roman" w:hAnsi="Times New Roman" w:cs="Times New Roman"/>
          <w:color w:val="222222"/>
          <w:sz w:val="24"/>
        </w:rPr>
        <w:t xml:space="preserve"> after </w:t>
      </w:r>
      <w:r w:rsidR="00836C21" w:rsidRPr="00125CB4">
        <w:rPr>
          <w:rFonts w:ascii="Times New Roman" w:eastAsia="Times New Roman" w:hAnsi="Times New Roman" w:cs="Times New Roman"/>
          <w:color w:val="222222"/>
          <w:sz w:val="24"/>
        </w:rPr>
        <w:t>2</w:t>
      </w:r>
      <w:r w:rsidR="00836C21" w:rsidRPr="00221BB4">
        <w:rPr>
          <w:rFonts w:ascii="Times New Roman" w:eastAsia="Times New Roman" w:hAnsi="Times New Roman" w:cs="Times New Roman"/>
          <w:color w:val="222222"/>
          <w:sz w:val="24"/>
        </w:rPr>
        <w:t xml:space="preserve"> years on</w:t>
      </w:r>
      <w:r w:rsidR="00836C21">
        <w:rPr>
          <w:rFonts w:ascii="Times New Roman" w:eastAsia="Times New Roman" w:hAnsi="Times New Roman" w:cs="Times New Roman"/>
          <w:color w:val="222222"/>
          <w:sz w:val="24"/>
        </w:rPr>
        <w:t xml:space="preserve"> Council</w:t>
      </w:r>
      <w:r w:rsidRPr="003D0AA7">
        <w:rPr>
          <w:rFonts w:ascii="Times New Roman" w:eastAsia="Times New Roman" w:hAnsi="Times New Roman" w:cs="Times New Roman"/>
          <w:color w:val="222222"/>
          <w:sz w:val="24"/>
        </w:rPr>
        <w:t>.</w:t>
      </w:r>
    </w:p>
    <w:p w:rsidR="0096563B" w:rsidRDefault="0096563B">
      <w:pPr>
        <w:pStyle w:val="Normal1"/>
        <w:tabs>
          <w:tab w:val="left" w:pos="3402"/>
          <w:tab w:val="left" w:pos="8789"/>
        </w:tabs>
        <w:spacing w:after="0" w:line="240" w:lineRule="auto"/>
        <w:ind w:right="4"/>
      </w:pPr>
    </w:p>
    <w:p w:rsidR="002D422A" w:rsidRPr="00DE63B0" w:rsidRDefault="00E117CE" w:rsidP="002D422A">
      <w:pPr>
        <w:pStyle w:val="Normal1"/>
        <w:widowControl w:val="0"/>
        <w:numPr>
          <w:ilvl w:val="1"/>
          <w:numId w:val="8"/>
        </w:numPr>
        <w:spacing w:after="0" w:line="240" w:lineRule="auto"/>
        <w:ind w:right="4" w:hanging="360"/>
        <w:rPr>
          <w:rFonts w:ascii="Times New Roman" w:hAnsi="Times New Roman" w:cs="Times New Roman"/>
          <w:sz w:val="24"/>
          <w:szCs w:val="24"/>
        </w:rPr>
      </w:pPr>
      <w:r>
        <w:rPr>
          <w:rFonts w:ascii="Times New Roman" w:eastAsia="Times New Roman" w:hAnsi="Times New Roman" w:cs="Times New Roman"/>
          <w:sz w:val="24"/>
        </w:rPr>
        <w:t>5</w:t>
      </w:r>
      <w:r w:rsidR="00DE63B0" w:rsidRPr="00DE63B0">
        <w:rPr>
          <w:rFonts w:ascii="Times New Roman" w:eastAsia="Times New Roman" w:hAnsi="Times New Roman" w:cs="Times New Roman"/>
          <w:sz w:val="24"/>
        </w:rPr>
        <w:t xml:space="preserve"> </w:t>
      </w:r>
      <w:r w:rsidR="002D422A" w:rsidRPr="00DE63B0">
        <w:rPr>
          <w:rFonts w:ascii="Times New Roman" w:eastAsia="Times New Roman" w:hAnsi="Times New Roman" w:cs="Times New Roman"/>
          <w:sz w:val="24"/>
        </w:rPr>
        <w:t xml:space="preserve">positions on Council </w:t>
      </w:r>
      <w:r w:rsidR="002D422A" w:rsidRPr="00DE63B0">
        <w:rPr>
          <w:rFonts w:ascii="Times New Roman" w:eastAsia="Times New Roman" w:hAnsi="Times New Roman" w:cs="Times New Roman"/>
          <w:sz w:val="24"/>
          <w:szCs w:val="24"/>
        </w:rPr>
        <w:t xml:space="preserve">are open. </w:t>
      </w:r>
      <w:r w:rsidR="00BF47F4" w:rsidRPr="00BF47F4">
        <w:rPr>
          <w:rFonts w:ascii="Times New Roman" w:hAnsi="Times New Roman" w:cs="Times New Roman"/>
          <w:sz w:val="24"/>
          <w:szCs w:val="24"/>
        </w:rPr>
        <w:t>Comprising 1 x Secretary and 1 x</w:t>
      </w:r>
      <w:r w:rsidR="00531AF4" w:rsidRPr="00DE63B0">
        <w:rPr>
          <w:rFonts w:ascii="Times New Roman" w:hAnsi="Times New Roman" w:cs="Times New Roman"/>
          <w:sz w:val="24"/>
          <w:szCs w:val="24"/>
        </w:rPr>
        <w:t xml:space="preserve"> </w:t>
      </w:r>
      <w:r w:rsidR="00BF47F4" w:rsidRPr="00BF47F4">
        <w:rPr>
          <w:rFonts w:ascii="Times New Roman" w:hAnsi="Times New Roman" w:cs="Times New Roman"/>
          <w:sz w:val="24"/>
          <w:szCs w:val="24"/>
        </w:rPr>
        <w:t xml:space="preserve">Treasurer </w:t>
      </w:r>
      <w:proofErr w:type="gramStart"/>
      <w:r w:rsidR="00BF47F4" w:rsidRPr="00BF47F4">
        <w:rPr>
          <w:rFonts w:ascii="Times New Roman" w:hAnsi="Times New Roman" w:cs="Times New Roman"/>
          <w:sz w:val="24"/>
          <w:szCs w:val="24"/>
        </w:rPr>
        <w:t>roles</w:t>
      </w:r>
      <w:proofErr w:type="gramEnd"/>
      <w:r w:rsidR="00BF47F4" w:rsidRPr="00BF47F4">
        <w:rPr>
          <w:rFonts w:ascii="Times New Roman" w:hAnsi="Times New Roman" w:cs="Times New Roman"/>
          <w:sz w:val="24"/>
          <w:szCs w:val="24"/>
        </w:rPr>
        <w:t>, 1 x Student Rep and</w:t>
      </w:r>
      <w:r w:rsidR="00DE63B0" w:rsidRPr="00DE63B0">
        <w:rPr>
          <w:rFonts w:ascii="Times New Roman" w:hAnsi="Times New Roman" w:cs="Times New Roman"/>
          <w:sz w:val="24"/>
          <w:szCs w:val="24"/>
        </w:rPr>
        <w:t xml:space="preserve"> </w:t>
      </w:r>
      <w:r>
        <w:rPr>
          <w:rFonts w:ascii="Times New Roman" w:hAnsi="Times New Roman" w:cs="Times New Roman"/>
          <w:sz w:val="24"/>
          <w:szCs w:val="24"/>
        </w:rPr>
        <w:t>2</w:t>
      </w:r>
      <w:r w:rsidR="00BF47F4" w:rsidRPr="00BF47F4">
        <w:rPr>
          <w:rFonts w:ascii="Times New Roman" w:hAnsi="Times New Roman" w:cs="Times New Roman"/>
          <w:sz w:val="24"/>
          <w:szCs w:val="24"/>
        </w:rPr>
        <w:t xml:space="preserve"> council.</w:t>
      </w:r>
    </w:p>
    <w:p w:rsidR="0096563B" w:rsidRDefault="0096563B">
      <w:pPr>
        <w:pStyle w:val="Normal1"/>
        <w:tabs>
          <w:tab w:val="left" w:pos="3402"/>
          <w:tab w:val="left" w:pos="8789"/>
        </w:tabs>
        <w:spacing w:after="0" w:line="240" w:lineRule="auto"/>
        <w:ind w:right="4"/>
      </w:pPr>
    </w:p>
    <w:p w:rsidR="0096563B" w:rsidRDefault="00F40EC8">
      <w:pPr>
        <w:pStyle w:val="Normal1"/>
        <w:numPr>
          <w:ilvl w:val="0"/>
          <w:numId w:val="8"/>
        </w:numPr>
        <w:tabs>
          <w:tab w:val="left" w:pos="3402"/>
          <w:tab w:val="left" w:pos="8789"/>
        </w:tabs>
        <w:spacing w:after="0" w:line="240" w:lineRule="auto"/>
        <w:ind w:right="4" w:hanging="360"/>
      </w:pPr>
      <w:r>
        <w:rPr>
          <w:rFonts w:ascii="Times New Roman" w:eastAsia="Times New Roman" w:hAnsi="Times New Roman" w:cs="Times New Roman"/>
          <w:sz w:val="24"/>
        </w:rPr>
        <w:t>General Business</w:t>
      </w:r>
    </w:p>
    <w:p w:rsidR="0096563B" w:rsidRDefault="00F40EC8">
      <w:pPr>
        <w:pStyle w:val="Normal1"/>
        <w:numPr>
          <w:ilvl w:val="1"/>
          <w:numId w:val="8"/>
        </w:numPr>
        <w:tabs>
          <w:tab w:val="left" w:pos="3402"/>
          <w:tab w:val="left" w:pos="8789"/>
        </w:tabs>
        <w:spacing w:after="0" w:line="240" w:lineRule="auto"/>
        <w:ind w:right="4" w:hanging="360"/>
      </w:pPr>
      <w:r>
        <w:rPr>
          <w:rFonts w:ascii="Times New Roman" w:eastAsia="Times New Roman" w:hAnsi="Times New Roman" w:cs="Times New Roman"/>
          <w:sz w:val="24"/>
        </w:rPr>
        <w:t>NZMSS Award for 201</w:t>
      </w:r>
      <w:r w:rsidR="00743384">
        <w:rPr>
          <w:rFonts w:ascii="Times New Roman" w:eastAsia="Times New Roman" w:hAnsi="Times New Roman" w:cs="Times New Roman"/>
          <w:sz w:val="24"/>
        </w:rPr>
        <w:t>5</w:t>
      </w:r>
      <w:r>
        <w:rPr>
          <w:rFonts w:ascii="Times New Roman" w:eastAsia="Times New Roman" w:hAnsi="Times New Roman" w:cs="Times New Roman"/>
          <w:sz w:val="24"/>
        </w:rPr>
        <w:t xml:space="preserve"> has been evaluated and</w:t>
      </w:r>
      <w:r w:rsidR="00EE3455">
        <w:rPr>
          <w:rFonts w:ascii="Times New Roman" w:eastAsia="Times New Roman" w:hAnsi="Times New Roman" w:cs="Times New Roman"/>
          <w:sz w:val="24"/>
        </w:rPr>
        <w:t xml:space="preserve"> the recipient</w:t>
      </w:r>
      <w:r>
        <w:rPr>
          <w:rFonts w:ascii="Times New Roman" w:eastAsia="Times New Roman" w:hAnsi="Times New Roman" w:cs="Times New Roman"/>
          <w:sz w:val="24"/>
        </w:rPr>
        <w:t xml:space="preserve"> will be announced at the dinner.</w:t>
      </w:r>
    </w:p>
    <w:p w:rsidR="0096563B" w:rsidRDefault="0096563B">
      <w:pPr>
        <w:pStyle w:val="Normal1"/>
        <w:tabs>
          <w:tab w:val="left" w:pos="3402"/>
          <w:tab w:val="left" w:pos="8789"/>
        </w:tabs>
        <w:spacing w:after="0" w:line="240" w:lineRule="auto"/>
        <w:ind w:left="720" w:right="4"/>
      </w:pPr>
    </w:p>
    <w:p w:rsidR="0096563B" w:rsidRPr="004A4C5A" w:rsidRDefault="00F40EC8">
      <w:pPr>
        <w:pStyle w:val="Normal1"/>
        <w:numPr>
          <w:ilvl w:val="1"/>
          <w:numId w:val="8"/>
        </w:numPr>
        <w:tabs>
          <w:tab w:val="left" w:pos="3402"/>
          <w:tab w:val="left" w:pos="8789"/>
        </w:tabs>
        <w:spacing w:after="0" w:line="240" w:lineRule="auto"/>
        <w:ind w:right="4" w:hanging="360"/>
        <w:rPr>
          <w:sz w:val="24"/>
          <w:szCs w:val="24"/>
        </w:rPr>
      </w:pPr>
      <w:r>
        <w:rPr>
          <w:rFonts w:ascii="Times New Roman" w:eastAsia="Times New Roman" w:hAnsi="Times New Roman" w:cs="Times New Roman"/>
          <w:sz w:val="24"/>
        </w:rPr>
        <w:t xml:space="preserve">Council advocacy </w:t>
      </w:r>
      <w:r w:rsidRPr="004A4C5A">
        <w:rPr>
          <w:rFonts w:ascii="Times New Roman" w:eastAsia="Times New Roman" w:hAnsi="Times New Roman" w:cs="Times New Roman"/>
          <w:sz w:val="24"/>
          <w:szCs w:val="24"/>
        </w:rPr>
        <w:t xml:space="preserve">and portfolio groups </w:t>
      </w:r>
    </w:p>
    <w:p w:rsidR="00BF47F4" w:rsidRPr="00BF47F4" w:rsidRDefault="00F40EC8" w:rsidP="00BF47F4">
      <w:pPr>
        <w:pStyle w:val="Normal1"/>
        <w:numPr>
          <w:ilvl w:val="2"/>
          <w:numId w:val="8"/>
        </w:numPr>
        <w:tabs>
          <w:tab w:val="left" w:pos="3402"/>
          <w:tab w:val="left" w:pos="8789"/>
        </w:tabs>
        <w:spacing w:after="0" w:line="240" w:lineRule="auto"/>
        <w:ind w:right="4" w:hanging="360"/>
        <w:rPr>
          <w:sz w:val="24"/>
          <w:szCs w:val="24"/>
        </w:rPr>
      </w:pPr>
      <w:r w:rsidRPr="004A4C5A">
        <w:rPr>
          <w:rFonts w:ascii="Times New Roman" w:eastAsia="Times New Roman" w:hAnsi="Times New Roman" w:cs="Times New Roman"/>
          <w:sz w:val="24"/>
          <w:szCs w:val="24"/>
        </w:rPr>
        <w:t>Communications Portfolio Group</w:t>
      </w:r>
      <w:r w:rsidR="008D03C9" w:rsidRPr="008D03C9">
        <w:rPr>
          <w:rFonts w:ascii="Times New Roman" w:eastAsia="Times New Roman" w:hAnsi="Times New Roman" w:cs="Times New Roman"/>
          <w:sz w:val="24"/>
          <w:szCs w:val="24"/>
        </w:rPr>
        <w:t xml:space="preserve"> (Helen Kettles) (Appendix 4)</w:t>
      </w:r>
    </w:p>
    <w:p w:rsidR="004A4C5A" w:rsidRPr="004A4C5A" w:rsidRDefault="004A4C5A" w:rsidP="004A4C5A">
      <w:pPr>
        <w:pStyle w:val="Normal1"/>
        <w:numPr>
          <w:ilvl w:val="2"/>
          <w:numId w:val="8"/>
        </w:numPr>
        <w:tabs>
          <w:tab w:val="left" w:pos="3402"/>
          <w:tab w:val="left" w:pos="8789"/>
        </w:tabs>
        <w:spacing w:after="0" w:line="240" w:lineRule="auto"/>
        <w:ind w:right="4" w:hanging="360"/>
        <w:rPr>
          <w:rFonts w:ascii="Times New Roman" w:hAnsi="Times New Roman" w:cs="Times New Roman"/>
          <w:sz w:val="24"/>
          <w:szCs w:val="24"/>
        </w:rPr>
      </w:pPr>
      <w:r w:rsidRPr="004A4C5A">
        <w:rPr>
          <w:rFonts w:ascii="Times New Roman" w:eastAsia="Times New Roman" w:hAnsi="Times New Roman" w:cs="Times New Roman"/>
          <w:sz w:val="24"/>
          <w:szCs w:val="24"/>
        </w:rPr>
        <w:t xml:space="preserve">Discussion on a </w:t>
      </w:r>
      <w:r w:rsidR="008D03C9" w:rsidRPr="008D03C9">
        <w:rPr>
          <w:rFonts w:ascii="Times New Roman" w:eastAsia="Times New Roman" w:hAnsi="Times New Roman" w:cs="Times New Roman"/>
          <w:sz w:val="24"/>
          <w:szCs w:val="24"/>
        </w:rPr>
        <w:t>NZMSS Portfolio for marine biotechnology</w:t>
      </w:r>
      <w:r w:rsidR="00BF47F4" w:rsidRPr="00BF47F4">
        <w:rPr>
          <w:rFonts w:ascii="Times New Roman" w:hAnsi="Times New Roman" w:cs="Times New Roman"/>
          <w:sz w:val="24"/>
          <w:szCs w:val="24"/>
        </w:rPr>
        <w:t xml:space="preserve"> (proposed by Chris </w:t>
      </w:r>
      <w:proofErr w:type="spellStart"/>
      <w:r w:rsidR="00BF47F4" w:rsidRPr="00BF47F4">
        <w:rPr>
          <w:rFonts w:ascii="Times New Roman" w:hAnsi="Times New Roman" w:cs="Times New Roman"/>
          <w:sz w:val="24"/>
          <w:szCs w:val="24"/>
        </w:rPr>
        <w:t>Battershill</w:t>
      </w:r>
      <w:proofErr w:type="spellEnd"/>
      <w:r w:rsidR="00BF47F4" w:rsidRPr="00BF47F4">
        <w:rPr>
          <w:rFonts w:ascii="Times New Roman" w:hAnsi="Times New Roman" w:cs="Times New Roman"/>
          <w:sz w:val="24"/>
          <w:szCs w:val="24"/>
        </w:rPr>
        <w:t>).</w:t>
      </w:r>
    </w:p>
    <w:p w:rsidR="0096563B" w:rsidRDefault="0096563B">
      <w:pPr>
        <w:pStyle w:val="Normal1"/>
        <w:tabs>
          <w:tab w:val="left" w:pos="3402"/>
          <w:tab w:val="left" w:pos="8789"/>
        </w:tabs>
        <w:spacing w:after="0" w:line="240" w:lineRule="auto"/>
        <w:ind w:left="1080" w:right="4"/>
      </w:pPr>
    </w:p>
    <w:p w:rsidR="0096563B" w:rsidRDefault="00F40EC8">
      <w:pPr>
        <w:pStyle w:val="Normal1"/>
        <w:numPr>
          <w:ilvl w:val="1"/>
          <w:numId w:val="8"/>
        </w:numPr>
        <w:tabs>
          <w:tab w:val="left" w:pos="3402"/>
          <w:tab w:val="left" w:pos="8789"/>
        </w:tabs>
        <w:spacing w:after="0" w:line="240" w:lineRule="auto"/>
        <w:ind w:right="4" w:hanging="360"/>
      </w:pPr>
      <w:r>
        <w:rPr>
          <w:rFonts w:ascii="Times New Roman" w:eastAsia="Times New Roman" w:hAnsi="Times New Roman" w:cs="Times New Roman"/>
          <w:sz w:val="24"/>
        </w:rPr>
        <w:t>Future NZMSS Conferences</w:t>
      </w:r>
    </w:p>
    <w:p w:rsidR="0096563B" w:rsidRDefault="00F40EC8">
      <w:pPr>
        <w:pStyle w:val="Normal1"/>
        <w:numPr>
          <w:ilvl w:val="2"/>
          <w:numId w:val="8"/>
        </w:numPr>
        <w:tabs>
          <w:tab w:val="left" w:pos="3402"/>
          <w:tab w:val="left" w:pos="8789"/>
        </w:tabs>
        <w:spacing w:after="0" w:line="240" w:lineRule="auto"/>
        <w:ind w:right="4" w:hanging="360"/>
      </w:pPr>
      <w:r>
        <w:rPr>
          <w:rFonts w:ascii="Times New Roman" w:eastAsia="Times New Roman" w:hAnsi="Times New Roman" w:cs="Times New Roman"/>
          <w:sz w:val="24"/>
        </w:rPr>
        <w:t xml:space="preserve">Confirmed 2016 – Wellington, (MPI and Victoria University) - joint with AMSA. This also coincides with 30 Years of the QMS. A strong fisheries focus in a Shared Ocean theme. </w:t>
      </w:r>
    </w:p>
    <w:p w:rsidR="0096563B" w:rsidRPr="00125CB4" w:rsidRDefault="00F40EC8">
      <w:pPr>
        <w:pStyle w:val="Normal1"/>
        <w:numPr>
          <w:ilvl w:val="2"/>
          <w:numId w:val="8"/>
        </w:numPr>
        <w:tabs>
          <w:tab w:val="left" w:pos="3402"/>
          <w:tab w:val="left" w:pos="8789"/>
        </w:tabs>
        <w:spacing w:after="0" w:line="240" w:lineRule="auto"/>
        <w:ind w:right="4" w:hanging="360"/>
      </w:pPr>
      <w:r>
        <w:rPr>
          <w:rFonts w:ascii="Times New Roman" w:eastAsia="Times New Roman" w:hAnsi="Times New Roman" w:cs="Times New Roman"/>
          <w:sz w:val="24"/>
        </w:rPr>
        <w:t>Where next for 2017 and beyond?</w:t>
      </w:r>
      <w:r w:rsidR="00A36841">
        <w:rPr>
          <w:rFonts w:ascii="Times New Roman" w:eastAsia="Times New Roman" w:hAnsi="Times New Roman" w:cs="Times New Roman"/>
          <w:sz w:val="24"/>
        </w:rPr>
        <w:t xml:space="preserve"> </w:t>
      </w:r>
      <w:r w:rsidR="00283F77">
        <w:rPr>
          <w:rFonts w:ascii="Times New Roman" w:eastAsia="Times New Roman" w:hAnsi="Times New Roman" w:cs="Times New Roman"/>
          <w:sz w:val="24"/>
        </w:rPr>
        <w:t xml:space="preserve"> </w:t>
      </w:r>
      <w:r w:rsidR="00E047B2">
        <w:rPr>
          <w:rFonts w:ascii="Times New Roman" w:eastAsia="Times New Roman" w:hAnsi="Times New Roman" w:cs="Times New Roman"/>
          <w:sz w:val="24"/>
        </w:rPr>
        <w:t>(Helen N)</w:t>
      </w:r>
    </w:p>
    <w:p w:rsidR="0096563B" w:rsidRDefault="0096563B">
      <w:pPr>
        <w:pStyle w:val="Normal1"/>
        <w:tabs>
          <w:tab w:val="left" w:pos="3402"/>
          <w:tab w:val="left" w:pos="8789"/>
        </w:tabs>
        <w:spacing w:after="0" w:line="240" w:lineRule="auto"/>
        <w:ind w:left="1440" w:right="4"/>
      </w:pPr>
    </w:p>
    <w:p w:rsidR="0096563B" w:rsidRDefault="00F40EC8">
      <w:pPr>
        <w:pStyle w:val="Normal1"/>
        <w:numPr>
          <w:ilvl w:val="0"/>
          <w:numId w:val="8"/>
        </w:numPr>
        <w:tabs>
          <w:tab w:val="left" w:pos="3402"/>
          <w:tab w:val="left" w:pos="8789"/>
        </w:tabs>
        <w:spacing w:after="0" w:line="240" w:lineRule="auto"/>
        <w:ind w:right="4" w:hanging="360"/>
      </w:pPr>
      <w:r>
        <w:rPr>
          <w:rFonts w:ascii="Times New Roman" w:eastAsia="Times New Roman" w:hAnsi="Times New Roman" w:cs="Times New Roman"/>
          <w:sz w:val="24"/>
        </w:rPr>
        <w:t>Any Other Business</w:t>
      </w:r>
    </w:p>
    <w:p w:rsidR="0096563B" w:rsidRDefault="0096563B">
      <w:pPr>
        <w:pStyle w:val="Normal1"/>
        <w:tabs>
          <w:tab w:val="left" w:pos="3402"/>
          <w:tab w:val="left" w:pos="8789"/>
        </w:tabs>
        <w:spacing w:after="0" w:line="240" w:lineRule="auto"/>
        <w:ind w:left="720" w:right="4"/>
      </w:pPr>
    </w:p>
    <w:p w:rsidR="0096563B" w:rsidRDefault="00F40EC8">
      <w:pPr>
        <w:pStyle w:val="Normal1"/>
        <w:spacing w:after="0" w:line="240" w:lineRule="auto"/>
        <w:ind w:right="4"/>
      </w:pPr>
      <w:r>
        <w:rPr>
          <w:rFonts w:ascii="Times New Roman" w:eastAsia="Times New Roman" w:hAnsi="Times New Roman" w:cs="Times New Roman"/>
          <w:sz w:val="24"/>
        </w:rPr>
        <w:t xml:space="preserve">Close of meeting. </w:t>
      </w:r>
    </w:p>
    <w:p w:rsidR="0096563B" w:rsidRDefault="0096563B">
      <w:pPr>
        <w:pStyle w:val="Normal1"/>
        <w:spacing w:after="0" w:line="240" w:lineRule="auto"/>
        <w:ind w:right="4"/>
      </w:pPr>
    </w:p>
    <w:p w:rsidR="00DE63B0" w:rsidRDefault="00DE63B0">
      <w:pPr>
        <w:pStyle w:val="Normal1"/>
        <w:spacing w:after="0" w:line="240" w:lineRule="auto"/>
        <w:ind w:right="4"/>
      </w:pPr>
    </w:p>
    <w:p w:rsidR="00DE63B0" w:rsidRDefault="00DE63B0">
      <w:pPr>
        <w:pStyle w:val="Normal1"/>
        <w:spacing w:after="0" w:line="240" w:lineRule="auto"/>
        <w:ind w:right="4"/>
      </w:pPr>
    </w:p>
    <w:p w:rsidR="00DE63B0" w:rsidRDefault="00DE63B0">
      <w:pPr>
        <w:pStyle w:val="Normal1"/>
        <w:spacing w:after="0" w:line="240" w:lineRule="auto"/>
        <w:ind w:right="4"/>
      </w:pPr>
    </w:p>
    <w:p w:rsidR="0096563B" w:rsidRDefault="00F40EC8">
      <w:pPr>
        <w:pStyle w:val="Normal1"/>
        <w:spacing w:after="0" w:line="240" w:lineRule="auto"/>
        <w:ind w:right="4"/>
      </w:pPr>
      <w:bookmarkStart w:id="0" w:name="_GoBack"/>
      <w:bookmarkStart w:id="1" w:name="h.gjdgxs" w:colFirst="0" w:colLast="0"/>
      <w:bookmarkEnd w:id="0"/>
      <w:bookmarkEnd w:id="1"/>
      <w:r>
        <w:rPr>
          <w:rFonts w:ascii="Times New Roman" w:eastAsia="Times New Roman" w:hAnsi="Times New Roman" w:cs="Times New Roman"/>
          <w:b/>
          <w:sz w:val="24"/>
        </w:rPr>
        <w:t xml:space="preserve">Appendix 1 – </w:t>
      </w:r>
      <w:r w:rsidR="00EE3455">
        <w:rPr>
          <w:rFonts w:ascii="Times New Roman" w:eastAsia="Times New Roman" w:hAnsi="Times New Roman" w:cs="Times New Roman"/>
          <w:b/>
          <w:sz w:val="24"/>
        </w:rPr>
        <w:t xml:space="preserve">2014 </w:t>
      </w:r>
      <w:r>
        <w:rPr>
          <w:rFonts w:ascii="Times New Roman" w:eastAsia="Times New Roman" w:hAnsi="Times New Roman" w:cs="Times New Roman"/>
          <w:b/>
          <w:sz w:val="24"/>
        </w:rPr>
        <w:t xml:space="preserve">AGM minutes for approval </w:t>
      </w:r>
    </w:p>
    <w:p w:rsidR="0096563B" w:rsidRDefault="0096563B">
      <w:pPr>
        <w:pStyle w:val="Normal1"/>
        <w:spacing w:after="0" w:line="240" w:lineRule="auto"/>
        <w:ind w:right="4"/>
      </w:pPr>
    </w:p>
    <w:p w:rsidR="00B75A6B" w:rsidRPr="00B75A6B" w:rsidRDefault="00B75A6B" w:rsidP="00B75A6B">
      <w:pPr>
        <w:pStyle w:val="Normal1"/>
        <w:spacing w:after="0" w:line="240" w:lineRule="auto"/>
        <w:ind w:right="4"/>
        <w:jc w:val="center"/>
        <w:rPr>
          <w:color w:val="000000" w:themeColor="text1"/>
          <w:highlight w:val="lightGray"/>
        </w:rPr>
      </w:pPr>
      <w:proofErr w:type="gramStart"/>
      <w:r w:rsidRPr="00B75A6B">
        <w:rPr>
          <w:rFonts w:ascii="Times New Roman" w:eastAsia="Times New Roman" w:hAnsi="Times New Roman" w:cs="Times New Roman"/>
          <w:b/>
          <w:color w:val="000000" w:themeColor="text1"/>
          <w:sz w:val="24"/>
          <w:highlight w:val="lightGray"/>
        </w:rPr>
        <w:t>Minutes for 54</w:t>
      </w:r>
      <w:r w:rsidRPr="00B75A6B">
        <w:rPr>
          <w:rFonts w:ascii="Times New Roman" w:eastAsia="Times New Roman" w:hAnsi="Times New Roman" w:cs="Times New Roman"/>
          <w:b/>
          <w:color w:val="000000" w:themeColor="text1"/>
          <w:sz w:val="24"/>
          <w:highlight w:val="lightGray"/>
          <w:vertAlign w:val="superscript"/>
        </w:rPr>
        <w:t>th</w:t>
      </w:r>
      <w:r w:rsidRPr="00B75A6B">
        <w:rPr>
          <w:rFonts w:ascii="Times New Roman" w:eastAsia="Times New Roman" w:hAnsi="Times New Roman" w:cs="Times New Roman"/>
          <w:b/>
          <w:color w:val="000000" w:themeColor="text1"/>
          <w:sz w:val="24"/>
          <w:highlight w:val="lightGray"/>
        </w:rPr>
        <w:t xml:space="preserve"> AGM of NZMSS.</w:t>
      </w:r>
      <w:proofErr w:type="gramEnd"/>
    </w:p>
    <w:p w:rsidR="00B75A6B" w:rsidRPr="00B75A6B" w:rsidRDefault="00B75A6B" w:rsidP="00B75A6B">
      <w:pPr>
        <w:pStyle w:val="Normal1"/>
        <w:spacing w:after="0" w:line="240" w:lineRule="auto"/>
        <w:ind w:right="4"/>
        <w:jc w:val="center"/>
        <w:rPr>
          <w:color w:val="000000" w:themeColor="text1"/>
          <w:highlight w:val="lightGray"/>
        </w:rPr>
      </w:pPr>
      <w:proofErr w:type="gramStart"/>
      <w:r w:rsidRPr="00B75A6B">
        <w:rPr>
          <w:rFonts w:ascii="Times New Roman" w:eastAsia="Times New Roman" w:hAnsi="Times New Roman" w:cs="Times New Roman"/>
          <w:b/>
          <w:color w:val="000000" w:themeColor="text1"/>
          <w:sz w:val="24"/>
          <w:highlight w:val="lightGray"/>
        </w:rPr>
        <w:t>Rutherford Hotel, Nelson, New Zealand.</w:t>
      </w:r>
      <w:proofErr w:type="gramEnd"/>
      <w:r w:rsidRPr="00B75A6B">
        <w:rPr>
          <w:rFonts w:ascii="Times New Roman" w:eastAsia="Times New Roman" w:hAnsi="Times New Roman" w:cs="Times New Roman"/>
          <w:b/>
          <w:color w:val="000000" w:themeColor="text1"/>
          <w:sz w:val="24"/>
          <w:highlight w:val="lightGray"/>
        </w:rPr>
        <w:t xml:space="preserve"> </w:t>
      </w:r>
    </w:p>
    <w:p w:rsidR="00B75A6B" w:rsidRPr="00B75A6B" w:rsidRDefault="00B75A6B" w:rsidP="00B75A6B">
      <w:pPr>
        <w:pStyle w:val="Normal1"/>
        <w:spacing w:after="0" w:line="240" w:lineRule="auto"/>
        <w:ind w:right="4"/>
        <w:jc w:val="center"/>
        <w:rPr>
          <w:color w:val="000000" w:themeColor="text1"/>
          <w:highlight w:val="lightGray"/>
        </w:rPr>
      </w:pPr>
      <w:r w:rsidRPr="00B75A6B">
        <w:rPr>
          <w:rFonts w:ascii="Times New Roman" w:eastAsia="Times New Roman" w:hAnsi="Times New Roman" w:cs="Times New Roman"/>
          <w:b/>
          <w:color w:val="000000" w:themeColor="text1"/>
          <w:sz w:val="24"/>
          <w:highlight w:val="lightGray"/>
        </w:rPr>
        <w:t>1pm Wednesday 13</w:t>
      </w:r>
      <w:r w:rsidRPr="00B75A6B">
        <w:rPr>
          <w:rFonts w:ascii="Times New Roman" w:eastAsia="Times New Roman" w:hAnsi="Times New Roman" w:cs="Times New Roman"/>
          <w:b/>
          <w:color w:val="000000" w:themeColor="text1"/>
          <w:sz w:val="24"/>
          <w:highlight w:val="lightGray"/>
          <w:vertAlign w:val="superscript"/>
        </w:rPr>
        <w:t>th</w:t>
      </w:r>
      <w:r w:rsidRPr="00B75A6B">
        <w:rPr>
          <w:rFonts w:ascii="Times New Roman" w:eastAsia="Times New Roman" w:hAnsi="Times New Roman" w:cs="Times New Roman"/>
          <w:b/>
          <w:color w:val="000000" w:themeColor="text1"/>
          <w:sz w:val="24"/>
          <w:highlight w:val="lightGray"/>
        </w:rPr>
        <w:t xml:space="preserve"> August 2014</w:t>
      </w:r>
    </w:p>
    <w:p w:rsidR="00B75A6B" w:rsidRPr="00B75A6B" w:rsidRDefault="00B75A6B" w:rsidP="00B75A6B">
      <w:pPr>
        <w:pStyle w:val="Normal1"/>
        <w:spacing w:after="0" w:line="240" w:lineRule="auto"/>
        <w:ind w:right="4"/>
        <w:jc w:val="both"/>
        <w:rPr>
          <w:color w:val="000000" w:themeColor="text1"/>
          <w:highlight w:val="lightGray"/>
        </w:rPr>
      </w:pPr>
    </w:p>
    <w:p w:rsidR="00B75A6B" w:rsidRPr="00B75A6B" w:rsidRDefault="00B75A6B" w:rsidP="00B75A6B">
      <w:pPr>
        <w:pStyle w:val="Normal1"/>
        <w:spacing w:after="0" w:line="240" w:lineRule="auto"/>
        <w:ind w:right="4"/>
        <w:jc w:val="both"/>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Present: Mary Livingston (President/Chair), William Arlidge (Minutes), Helen Kettles, Helen Neil, Hilke Giles, Chris Cornelisen, Ross </w:t>
      </w:r>
      <w:proofErr w:type="spellStart"/>
      <w:r w:rsidRPr="00B75A6B">
        <w:rPr>
          <w:rFonts w:ascii="Times New Roman" w:eastAsia="Times New Roman" w:hAnsi="Times New Roman" w:cs="Times New Roman"/>
          <w:color w:val="000000" w:themeColor="text1"/>
          <w:sz w:val="24"/>
          <w:highlight w:val="lightGray"/>
        </w:rPr>
        <w:t>Sneddon</w:t>
      </w:r>
      <w:proofErr w:type="spellEnd"/>
      <w:r w:rsidRPr="00B75A6B">
        <w:rPr>
          <w:rFonts w:ascii="Times New Roman" w:eastAsia="Times New Roman" w:hAnsi="Times New Roman" w:cs="Times New Roman"/>
          <w:color w:val="000000" w:themeColor="text1"/>
          <w:sz w:val="24"/>
          <w:highlight w:val="lightGray"/>
        </w:rPr>
        <w:t xml:space="preserve">, Robyn Dunmore, Robert Major, David Taylor, Nick Shears, Malcolm Francis, Rochelle Constantine, Jenny Hillman, Ben Knight, Hannah Jones, Emily Douglas, Rebecca Gladstone, </w:t>
      </w:r>
      <w:proofErr w:type="spellStart"/>
      <w:r w:rsidRPr="00B75A6B">
        <w:rPr>
          <w:rFonts w:ascii="Times New Roman" w:eastAsia="Times New Roman" w:hAnsi="Times New Roman" w:cs="Times New Roman"/>
          <w:color w:val="000000" w:themeColor="text1"/>
          <w:sz w:val="24"/>
          <w:highlight w:val="lightGray"/>
        </w:rPr>
        <w:t>Julien</w:t>
      </w:r>
      <w:proofErr w:type="spellEnd"/>
      <w:r w:rsidRPr="00B75A6B">
        <w:rPr>
          <w:rFonts w:ascii="Times New Roman" w:eastAsia="Times New Roman" w:hAnsi="Times New Roman" w:cs="Times New Roman"/>
          <w:color w:val="000000" w:themeColor="text1"/>
          <w:sz w:val="24"/>
          <w:highlight w:val="lightGray"/>
        </w:rPr>
        <w:t xml:space="preserve"> </w:t>
      </w:r>
      <w:proofErr w:type="spellStart"/>
      <w:r w:rsidRPr="00B75A6B">
        <w:rPr>
          <w:rFonts w:ascii="Times New Roman" w:eastAsia="Times New Roman" w:hAnsi="Times New Roman" w:cs="Times New Roman"/>
          <w:color w:val="000000" w:themeColor="text1"/>
          <w:sz w:val="24"/>
          <w:highlight w:val="lightGray"/>
        </w:rPr>
        <w:t>Huteau</w:t>
      </w:r>
      <w:proofErr w:type="spellEnd"/>
      <w:r w:rsidRPr="00B75A6B">
        <w:rPr>
          <w:rFonts w:ascii="Times New Roman" w:eastAsia="Times New Roman" w:hAnsi="Times New Roman" w:cs="Times New Roman"/>
          <w:color w:val="000000" w:themeColor="text1"/>
          <w:sz w:val="24"/>
          <w:highlight w:val="lightGray"/>
        </w:rPr>
        <w:t xml:space="preserve">, </w:t>
      </w:r>
      <w:proofErr w:type="spellStart"/>
      <w:r w:rsidRPr="00B75A6B">
        <w:rPr>
          <w:rFonts w:ascii="Times New Roman" w:eastAsia="Times New Roman" w:hAnsi="Times New Roman" w:cs="Times New Roman"/>
          <w:color w:val="000000" w:themeColor="text1"/>
          <w:sz w:val="24"/>
          <w:highlight w:val="lightGray"/>
        </w:rPr>
        <w:t>Seiha</w:t>
      </w:r>
      <w:proofErr w:type="spellEnd"/>
      <w:r w:rsidRPr="00B75A6B">
        <w:rPr>
          <w:rFonts w:ascii="Times New Roman" w:eastAsia="Times New Roman" w:hAnsi="Times New Roman" w:cs="Times New Roman"/>
          <w:color w:val="000000" w:themeColor="text1"/>
          <w:sz w:val="24"/>
          <w:highlight w:val="lightGray"/>
        </w:rPr>
        <w:t xml:space="preserve"> Yen, Mark Camera, Simon Coubrough, Judy </w:t>
      </w:r>
      <w:proofErr w:type="spellStart"/>
      <w:r w:rsidRPr="00B75A6B">
        <w:rPr>
          <w:rFonts w:ascii="Times New Roman" w:eastAsia="Times New Roman" w:hAnsi="Times New Roman" w:cs="Times New Roman"/>
          <w:color w:val="000000" w:themeColor="text1"/>
          <w:sz w:val="24"/>
          <w:highlight w:val="lightGray"/>
        </w:rPr>
        <w:t>Rodda</w:t>
      </w:r>
      <w:proofErr w:type="spellEnd"/>
      <w:r w:rsidRPr="00B75A6B">
        <w:rPr>
          <w:rFonts w:ascii="Times New Roman" w:eastAsia="Times New Roman" w:hAnsi="Times New Roman" w:cs="Times New Roman"/>
          <w:color w:val="000000" w:themeColor="text1"/>
          <w:sz w:val="24"/>
          <w:highlight w:val="lightGray"/>
        </w:rPr>
        <w:t xml:space="preserve">, Pamela Mace, </w:t>
      </w:r>
      <w:proofErr w:type="spellStart"/>
      <w:r w:rsidRPr="00B75A6B">
        <w:rPr>
          <w:rFonts w:ascii="Times New Roman" w:eastAsia="Times New Roman" w:hAnsi="Times New Roman" w:cs="Times New Roman"/>
          <w:color w:val="000000" w:themeColor="text1"/>
          <w:sz w:val="24"/>
          <w:highlight w:val="lightGray"/>
        </w:rPr>
        <w:t>Andrean</w:t>
      </w:r>
      <w:proofErr w:type="spellEnd"/>
      <w:r w:rsidRPr="00B75A6B">
        <w:rPr>
          <w:rFonts w:ascii="Times New Roman" w:eastAsia="Times New Roman" w:hAnsi="Times New Roman" w:cs="Times New Roman"/>
          <w:color w:val="000000" w:themeColor="text1"/>
          <w:sz w:val="24"/>
          <w:highlight w:val="lightGray"/>
        </w:rPr>
        <w:t xml:space="preserve"> Bell, Kathy Walls, </w:t>
      </w:r>
      <w:proofErr w:type="spellStart"/>
      <w:r w:rsidRPr="00B75A6B">
        <w:rPr>
          <w:rFonts w:ascii="Times New Roman" w:eastAsia="Times New Roman" w:hAnsi="Times New Roman" w:cs="Times New Roman"/>
          <w:color w:val="000000" w:themeColor="text1"/>
          <w:sz w:val="24"/>
          <w:highlight w:val="lightGray"/>
        </w:rPr>
        <w:t>Tuikolougahan</w:t>
      </w:r>
      <w:proofErr w:type="spellEnd"/>
      <w:r w:rsidRPr="00B75A6B">
        <w:rPr>
          <w:rFonts w:ascii="Times New Roman" w:eastAsia="Times New Roman" w:hAnsi="Times New Roman" w:cs="Times New Roman"/>
          <w:color w:val="000000" w:themeColor="text1"/>
          <w:sz w:val="24"/>
          <w:highlight w:val="lightGray"/>
        </w:rPr>
        <w:t xml:space="preserve"> </w:t>
      </w:r>
      <w:proofErr w:type="spellStart"/>
      <w:r w:rsidRPr="00B75A6B">
        <w:rPr>
          <w:rFonts w:ascii="Times New Roman" w:eastAsia="Times New Roman" w:hAnsi="Times New Roman" w:cs="Times New Roman"/>
          <w:color w:val="000000" w:themeColor="text1"/>
          <w:sz w:val="24"/>
          <w:highlight w:val="lightGray"/>
        </w:rPr>
        <w:t>Halafihi</w:t>
      </w:r>
      <w:proofErr w:type="spellEnd"/>
      <w:r w:rsidRPr="00B75A6B">
        <w:rPr>
          <w:rFonts w:ascii="Times New Roman" w:eastAsia="Times New Roman" w:hAnsi="Times New Roman" w:cs="Times New Roman"/>
          <w:color w:val="000000" w:themeColor="text1"/>
          <w:sz w:val="24"/>
          <w:highlight w:val="lightGray"/>
        </w:rPr>
        <w:t xml:space="preserve">, </w:t>
      </w:r>
      <w:r w:rsidRPr="004A4C5A">
        <w:rPr>
          <w:rFonts w:ascii="Times New Roman" w:eastAsia="Times New Roman" w:hAnsi="Times New Roman" w:cs="Times New Roman"/>
          <w:color w:val="000000" w:themeColor="text1"/>
          <w:sz w:val="24"/>
          <w:highlight w:val="lightGray"/>
        </w:rPr>
        <w:t xml:space="preserve">Sharyn </w:t>
      </w:r>
      <w:r w:rsidR="0063693F" w:rsidRPr="004A4C5A">
        <w:rPr>
          <w:rFonts w:ascii="Times New Roman" w:eastAsia="Times New Roman" w:hAnsi="Times New Roman" w:cs="Times New Roman"/>
          <w:color w:val="000000" w:themeColor="text1"/>
          <w:sz w:val="24"/>
          <w:highlight w:val="lightGray"/>
        </w:rPr>
        <w:t xml:space="preserve">Goldstien, </w:t>
      </w:r>
      <w:r w:rsidRPr="004A4C5A">
        <w:rPr>
          <w:rFonts w:ascii="Times New Roman" w:eastAsia="Times New Roman" w:hAnsi="Times New Roman" w:cs="Times New Roman"/>
          <w:color w:val="000000" w:themeColor="text1"/>
          <w:sz w:val="24"/>
          <w:highlight w:val="lightGray"/>
        </w:rPr>
        <w:t xml:space="preserve">Ashleigh Watts, Kristin </w:t>
      </w:r>
      <w:proofErr w:type="spellStart"/>
      <w:r w:rsidRPr="004A4C5A">
        <w:rPr>
          <w:rFonts w:ascii="Times New Roman" w:eastAsia="Times New Roman" w:hAnsi="Times New Roman" w:cs="Times New Roman"/>
          <w:color w:val="000000" w:themeColor="text1"/>
          <w:sz w:val="24"/>
          <w:highlight w:val="lightGray"/>
        </w:rPr>
        <w:t>Schewer</w:t>
      </w:r>
      <w:proofErr w:type="spellEnd"/>
      <w:r w:rsidRPr="004A4C5A">
        <w:rPr>
          <w:rFonts w:ascii="Times New Roman" w:eastAsia="Times New Roman" w:hAnsi="Times New Roman" w:cs="Times New Roman"/>
          <w:color w:val="000000" w:themeColor="text1"/>
          <w:sz w:val="24"/>
          <w:highlight w:val="lightGray"/>
        </w:rPr>
        <w:t xml:space="preserve">, Abby Smith, Alison MacDiarmid, Lesley Bolton-Ritchie, Mark </w:t>
      </w:r>
      <w:proofErr w:type="spellStart"/>
      <w:r w:rsidRPr="004A4C5A">
        <w:rPr>
          <w:rFonts w:ascii="Times New Roman" w:eastAsia="Times New Roman" w:hAnsi="Times New Roman" w:cs="Times New Roman"/>
          <w:color w:val="000000" w:themeColor="text1"/>
          <w:sz w:val="24"/>
          <w:highlight w:val="lightGray"/>
        </w:rPr>
        <w:t>Kaemingk</w:t>
      </w:r>
      <w:proofErr w:type="spellEnd"/>
      <w:r w:rsidRPr="004A4C5A">
        <w:rPr>
          <w:rFonts w:ascii="Times New Roman" w:eastAsia="Times New Roman" w:hAnsi="Times New Roman" w:cs="Times New Roman"/>
          <w:color w:val="000000" w:themeColor="text1"/>
          <w:sz w:val="24"/>
          <w:highlight w:val="lightGray"/>
        </w:rPr>
        <w:t xml:space="preserve">, Shane Kelly, Xavier </w:t>
      </w:r>
      <w:proofErr w:type="spellStart"/>
      <w:r w:rsidRPr="004A4C5A">
        <w:rPr>
          <w:rFonts w:ascii="Times New Roman" w:eastAsia="Times New Roman" w:hAnsi="Times New Roman" w:cs="Times New Roman"/>
          <w:color w:val="000000" w:themeColor="text1"/>
          <w:sz w:val="24"/>
          <w:highlight w:val="lightGray"/>
        </w:rPr>
        <w:t>Pochon</w:t>
      </w:r>
      <w:proofErr w:type="spellEnd"/>
      <w:r w:rsidRPr="004A4C5A">
        <w:rPr>
          <w:rFonts w:ascii="Times New Roman" w:eastAsia="Times New Roman" w:hAnsi="Times New Roman" w:cs="Times New Roman"/>
          <w:color w:val="000000" w:themeColor="text1"/>
          <w:sz w:val="24"/>
          <w:highlight w:val="lightGray"/>
        </w:rPr>
        <w:t xml:space="preserve">, </w:t>
      </w:r>
      <w:proofErr w:type="spellStart"/>
      <w:r w:rsidRPr="004A4C5A">
        <w:rPr>
          <w:rFonts w:ascii="Times New Roman" w:eastAsia="Times New Roman" w:hAnsi="Times New Roman" w:cs="Times New Roman"/>
          <w:color w:val="000000" w:themeColor="text1"/>
          <w:sz w:val="24"/>
          <w:highlight w:val="lightGray"/>
        </w:rPr>
        <w:t>Anastasija</w:t>
      </w:r>
      <w:proofErr w:type="spellEnd"/>
      <w:r w:rsidRPr="004A4C5A">
        <w:rPr>
          <w:rFonts w:ascii="Times New Roman" w:eastAsia="Times New Roman" w:hAnsi="Times New Roman" w:cs="Times New Roman"/>
          <w:color w:val="000000" w:themeColor="text1"/>
          <w:sz w:val="24"/>
          <w:highlight w:val="lightGray"/>
        </w:rPr>
        <w:t xml:space="preserve"> </w:t>
      </w:r>
      <w:proofErr w:type="spellStart"/>
      <w:r w:rsidRPr="004A4C5A">
        <w:rPr>
          <w:rFonts w:ascii="Times New Roman" w:eastAsia="Times New Roman" w:hAnsi="Times New Roman" w:cs="Times New Roman"/>
          <w:color w:val="000000" w:themeColor="text1"/>
          <w:sz w:val="24"/>
          <w:highlight w:val="lightGray"/>
        </w:rPr>
        <w:t>Zaiko</w:t>
      </w:r>
      <w:proofErr w:type="spellEnd"/>
      <w:r w:rsidRPr="004A4C5A">
        <w:rPr>
          <w:rFonts w:ascii="Times New Roman" w:eastAsia="Times New Roman" w:hAnsi="Times New Roman" w:cs="Times New Roman"/>
          <w:color w:val="000000" w:themeColor="text1"/>
          <w:sz w:val="24"/>
          <w:highlight w:val="lightGray"/>
        </w:rPr>
        <w:t xml:space="preserve">, Chris </w:t>
      </w:r>
      <w:proofErr w:type="spellStart"/>
      <w:r w:rsidRPr="004A4C5A">
        <w:rPr>
          <w:rFonts w:ascii="Times New Roman" w:eastAsia="Times New Roman" w:hAnsi="Times New Roman" w:cs="Times New Roman"/>
          <w:color w:val="000000" w:themeColor="text1"/>
          <w:sz w:val="24"/>
          <w:highlight w:val="lightGray"/>
        </w:rPr>
        <w:t>Batte</w:t>
      </w:r>
      <w:r w:rsidR="0063693F" w:rsidRPr="004A4C5A">
        <w:rPr>
          <w:rFonts w:ascii="Times New Roman" w:eastAsia="Times New Roman" w:hAnsi="Times New Roman" w:cs="Times New Roman"/>
          <w:color w:val="000000" w:themeColor="text1"/>
          <w:sz w:val="24"/>
          <w:highlight w:val="lightGray"/>
        </w:rPr>
        <w:t>rs</w:t>
      </w:r>
      <w:r w:rsidRPr="004A4C5A">
        <w:rPr>
          <w:rFonts w:ascii="Times New Roman" w:eastAsia="Times New Roman" w:hAnsi="Times New Roman" w:cs="Times New Roman"/>
          <w:color w:val="000000" w:themeColor="text1"/>
          <w:sz w:val="24"/>
          <w:highlight w:val="lightGray"/>
        </w:rPr>
        <w:t>hill</w:t>
      </w:r>
      <w:proofErr w:type="spellEnd"/>
      <w:r w:rsidRPr="004A4C5A">
        <w:rPr>
          <w:rFonts w:ascii="Times New Roman" w:eastAsia="Times New Roman" w:hAnsi="Times New Roman" w:cs="Times New Roman"/>
          <w:color w:val="000000" w:themeColor="text1"/>
          <w:sz w:val="24"/>
          <w:highlight w:val="lightGray"/>
        </w:rPr>
        <w:t xml:space="preserve">, Conrad </w:t>
      </w:r>
      <w:proofErr w:type="spellStart"/>
      <w:r w:rsidRPr="00B75A6B">
        <w:rPr>
          <w:rFonts w:ascii="Times New Roman" w:eastAsia="Times New Roman" w:hAnsi="Times New Roman" w:cs="Times New Roman"/>
          <w:color w:val="000000" w:themeColor="text1"/>
          <w:sz w:val="24"/>
          <w:highlight w:val="lightGray"/>
        </w:rPr>
        <w:t>Pilditch</w:t>
      </w:r>
      <w:proofErr w:type="spellEnd"/>
      <w:r w:rsidRPr="00B75A6B">
        <w:rPr>
          <w:rFonts w:ascii="Times New Roman" w:eastAsia="Times New Roman" w:hAnsi="Times New Roman" w:cs="Times New Roman"/>
          <w:color w:val="000000" w:themeColor="text1"/>
          <w:sz w:val="24"/>
          <w:highlight w:val="lightGray"/>
        </w:rPr>
        <w:t xml:space="preserve">, Steve Bird, Phil Ross, Michael Townsend, Malcolm Clark, Ken Grange, Katrina Goddard, Anna </w:t>
      </w:r>
      <w:proofErr w:type="spellStart"/>
      <w:r w:rsidRPr="00B75A6B">
        <w:rPr>
          <w:rFonts w:ascii="Times New Roman" w:eastAsia="Times New Roman" w:hAnsi="Times New Roman" w:cs="Times New Roman"/>
          <w:color w:val="000000" w:themeColor="text1"/>
          <w:sz w:val="24"/>
          <w:highlight w:val="lightGray"/>
        </w:rPr>
        <w:t>Berthelsen</w:t>
      </w:r>
      <w:proofErr w:type="spellEnd"/>
      <w:r w:rsidRPr="00B75A6B">
        <w:rPr>
          <w:rFonts w:ascii="Times New Roman" w:eastAsia="Times New Roman" w:hAnsi="Times New Roman" w:cs="Times New Roman"/>
          <w:color w:val="000000" w:themeColor="text1"/>
          <w:sz w:val="24"/>
          <w:highlight w:val="lightGray"/>
        </w:rPr>
        <w:t xml:space="preserve">, Sally </w:t>
      </w:r>
      <w:proofErr w:type="spellStart"/>
      <w:r w:rsidRPr="00B75A6B">
        <w:rPr>
          <w:rFonts w:ascii="Times New Roman" w:eastAsia="Times New Roman" w:hAnsi="Times New Roman" w:cs="Times New Roman"/>
          <w:color w:val="000000" w:themeColor="text1"/>
          <w:sz w:val="24"/>
          <w:highlight w:val="lightGray"/>
        </w:rPr>
        <w:t>Carsan</w:t>
      </w:r>
      <w:proofErr w:type="spellEnd"/>
      <w:r w:rsidRPr="00B75A6B">
        <w:rPr>
          <w:rFonts w:ascii="Times New Roman" w:eastAsia="Times New Roman" w:hAnsi="Times New Roman" w:cs="Times New Roman"/>
          <w:color w:val="000000" w:themeColor="text1"/>
          <w:sz w:val="24"/>
          <w:highlight w:val="lightGray"/>
        </w:rPr>
        <w:t xml:space="preserve">, Mike </w:t>
      </w:r>
      <w:proofErr w:type="spellStart"/>
      <w:r w:rsidRPr="00B75A6B">
        <w:rPr>
          <w:rFonts w:ascii="Times New Roman" w:eastAsia="Times New Roman" w:hAnsi="Times New Roman" w:cs="Times New Roman"/>
          <w:color w:val="000000" w:themeColor="text1"/>
          <w:sz w:val="24"/>
          <w:highlight w:val="lightGray"/>
        </w:rPr>
        <w:t>Hickford</w:t>
      </w:r>
      <w:proofErr w:type="spellEnd"/>
      <w:r w:rsidRPr="00B75A6B">
        <w:rPr>
          <w:rFonts w:ascii="Times New Roman" w:eastAsia="Times New Roman" w:hAnsi="Times New Roman" w:cs="Times New Roman"/>
          <w:color w:val="000000" w:themeColor="text1"/>
          <w:sz w:val="24"/>
          <w:highlight w:val="lightGray"/>
        </w:rPr>
        <w:t xml:space="preserve">, Simon Childerhouse, </w:t>
      </w:r>
      <w:proofErr w:type="spellStart"/>
      <w:r w:rsidRPr="00B75A6B">
        <w:rPr>
          <w:rFonts w:ascii="Times New Roman" w:eastAsia="Times New Roman" w:hAnsi="Times New Roman" w:cs="Times New Roman"/>
          <w:color w:val="000000" w:themeColor="text1"/>
          <w:sz w:val="24"/>
          <w:highlight w:val="lightGray"/>
        </w:rPr>
        <w:t>Ros</w:t>
      </w:r>
      <w:proofErr w:type="spellEnd"/>
      <w:r w:rsidRPr="00B75A6B">
        <w:rPr>
          <w:rFonts w:ascii="Times New Roman" w:eastAsia="Times New Roman" w:hAnsi="Times New Roman" w:cs="Times New Roman"/>
          <w:color w:val="000000" w:themeColor="text1"/>
          <w:sz w:val="24"/>
          <w:highlight w:val="lightGray"/>
        </w:rPr>
        <w:t xml:space="preserve"> Squire, Kevin </w:t>
      </w:r>
      <w:proofErr w:type="spellStart"/>
      <w:r w:rsidRPr="00B75A6B">
        <w:rPr>
          <w:rFonts w:ascii="Times New Roman" w:eastAsia="Times New Roman" w:hAnsi="Times New Roman" w:cs="Times New Roman"/>
          <w:color w:val="000000" w:themeColor="text1"/>
          <w:sz w:val="24"/>
          <w:highlight w:val="lightGray"/>
        </w:rPr>
        <w:t>Heasman</w:t>
      </w:r>
      <w:proofErr w:type="spellEnd"/>
      <w:r w:rsidRPr="00B75A6B">
        <w:rPr>
          <w:rFonts w:ascii="Times New Roman" w:eastAsia="Times New Roman" w:hAnsi="Times New Roman" w:cs="Times New Roman"/>
          <w:color w:val="000000" w:themeColor="text1"/>
          <w:sz w:val="24"/>
          <w:highlight w:val="lightGray"/>
        </w:rPr>
        <w:t xml:space="preserve">, </w:t>
      </w:r>
      <w:proofErr w:type="spellStart"/>
      <w:r w:rsidRPr="00B75A6B">
        <w:rPr>
          <w:rFonts w:ascii="Times New Roman" w:eastAsia="Times New Roman" w:hAnsi="Times New Roman" w:cs="Times New Roman"/>
          <w:color w:val="000000" w:themeColor="text1"/>
          <w:sz w:val="24"/>
          <w:highlight w:val="lightGray"/>
        </w:rPr>
        <w:t>Weimin</w:t>
      </w:r>
      <w:proofErr w:type="spellEnd"/>
      <w:r w:rsidRPr="00B75A6B">
        <w:rPr>
          <w:rFonts w:ascii="Times New Roman" w:eastAsia="Times New Roman" w:hAnsi="Times New Roman" w:cs="Times New Roman"/>
          <w:color w:val="000000" w:themeColor="text1"/>
          <w:sz w:val="24"/>
          <w:highlight w:val="lightGray"/>
        </w:rPr>
        <w:t xml:space="preserve"> Jiang, Michelle Beritzhoff. </w:t>
      </w:r>
    </w:p>
    <w:p w:rsidR="00B75A6B" w:rsidRPr="00B75A6B" w:rsidRDefault="00B75A6B" w:rsidP="00B75A6B">
      <w:pPr>
        <w:pStyle w:val="Normal1"/>
        <w:spacing w:after="0" w:line="240" w:lineRule="auto"/>
        <w:ind w:right="4"/>
        <w:rPr>
          <w:color w:val="000000" w:themeColor="text1"/>
          <w:highlight w:val="lightGray"/>
        </w:rPr>
      </w:pPr>
    </w:p>
    <w:p w:rsidR="00B75A6B" w:rsidRPr="00B75A6B" w:rsidRDefault="00B75A6B" w:rsidP="00B75A6B">
      <w:pPr>
        <w:pStyle w:val="Normal1"/>
        <w:numPr>
          <w:ilvl w:val="0"/>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Apologies received:  Colin McClay, Stacie Lilly.</w:t>
      </w:r>
    </w:p>
    <w:p w:rsidR="00B75A6B" w:rsidRPr="00B75A6B" w:rsidRDefault="00B75A6B" w:rsidP="00B75A6B">
      <w:pPr>
        <w:pStyle w:val="Normal1"/>
        <w:spacing w:after="0" w:line="240" w:lineRule="auto"/>
        <w:ind w:left="360" w:right="4"/>
        <w:rPr>
          <w:color w:val="000000" w:themeColor="text1"/>
          <w:highlight w:val="lightGray"/>
        </w:rPr>
      </w:pPr>
    </w:p>
    <w:p w:rsidR="00B75A6B" w:rsidRPr="00B75A6B" w:rsidRDefault="00B75A6B" w:rsidP="00B75A6B">
      <w:pPr>
        <w:pStyle w:val="Normal1"/>
        <w:numPr>
          <w:ilvl w:val="0"/>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Minutes of the 2013 AGM - approved. </w:t>
      </w:r>
    </w:p>
    <w:p w:rsidR="00B75A6B" w:rsidRPr="00B75A6B" w:rsidRDefault="00B75A6B" w:rsidP="00B75A6B">
      <w:pPr>
        <w:pStyle w:val="Normal1"/>
        <w:spacing w:after="0" w:line="240" w:lineRule="auto"/>
        <w:ind w:left="720" w:right="4"/>
        <w:rPr>
          <w:color w:val="000000" w:themeColor="text1"/>
          <w:highlight w:val="lightGray"/>
        </w:rPr>
      </w:pPr>
    </w:p>
    <w:p w:rsidR="00B75A6B" w:rsidRPr="00B75A6B" w:rsidRDefault="00B75A6B" w:rsidP="00B75A6B">
      <w:pPr>
        <w:pStyle w:val="Normal1"/>
        <w:numPr>
          <w:ilvl w:val="0"/>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A copy of the draft minutes is appended for approval (Appendix 1).</w:t>
      </w:r>
    </w:p>
    <w:p w:rsidR="00B75A6B" w:rsidRPr="00B75A6B" w:rsidRDefault="00B75A6B" w:rsidP="00B75A6B">
      <w:pPr>
        <w:pStyle w:val="Normal1"/>
        <w:spacing w:after="0" w:line="240" w:lineRule="auto"/>
        <w:ind w:left="720" w:right="4"/>
        <w:rPr>
          <w:color w:val="000000" w:themeColor="text1"/>
          <w:highlight w:val="lightGray"/>
        </w:rPr>
      </w:pPr>
    </w:p>
    <w:p w:rsidR="00B75A6B" w:rsidRPr="00B75A6B" w:rsidRDefault="00B75A6B" w:rsidP="00B75A6B">
      <w:pPr>
        <w:pStyle w:val="Normal1"/>
        <w:spacing w:after="0" w:line="240" w:lineRule="auto"/>
        <w:ind w:left="720" w:right="4"/>
        <w:rPr>
          <w:color w:val="000000" w:themeColor="text1"/>
          <w:highlight w:val="lightGray"/>
        </w:rPr>
      </w:pPr>
      <w:r w:rsidRPr="00B75A6B">
        <w:rPr>
          <w:rFonts w:ascii="Times New Roman" w:eastAsia="Times New Roman" w:hAnsi="Times New Roman" w:cs="Times New Roman"/>
          <w:color w:val="000000" w:themeColor="text1"/>
          <w:sz w:val="24"/>
          <w:highlight w:val="lightGray"/>
        </w:rPr>
        <w:t>Moved by: Helen Neil</w:t>
      </w:r>
      <w:r w:rsidRPr="00B75A6B">
        <w:rPr>
          <w:rFonts w:ascii="Times New Roman" w:eastAsia="Times New Roman" w:hAnsi="Times New Roman" w:cs="Times New Roman"/>
          <w:color w:val="000000" w:themeColor="text1"/>
          <w:sz w:val="24"/>
          <w:highlight w:val="lightGray"/>
        </w:rPr>
        <w:tab/>
      </w:r>
      <w:r w:rsidRPr="00B75A6B">
        <w:rPr>
          <w:rFonts w:ascii="Times New Roman" w:eastAsia="Times New Roman" w:hAnsi="Times New Roman" w:cs="Times New Roman"/>
          <w:color w:val="000000" w:themeColor="text1"/>
          <w:sz w:val="24"/>
          <w:highlight w:val="lightGray"/>
        </w:rPr>
        <w:tab/>
        <w:t>Seconded by: Malcolm Clark</w:t>
      </w:r>
    </w:p>
    <w:p w:rsidR="00B75A6B" w:rsidRPr="00B75A6B" w:rsidRDefault="00B75A6B" w:rsidP="00B75A6B">
      <w:pPr>
        <w:pStyle w:val="Normal1"/>
        <w:spacing w:after="0" w:line="240" w:lineRule="auto"/>
        <w:ind w:left="720" w:right="4"/>
        <w:rPr>
          <w:color w:val="000000" w:themeColor="text1"/>
          <w:highlight w:val="lightGray"/>
        </w:rPr>
      </w:pPr>
    </w:p>
    <w:p w:rsidR="00B75A6B" w:rsidRPr="00B75A6B" w:rsidRDefault="00B75A6B" w:rsidP="00B75A6B">
      <w:pPr>
        <w:pStyle w:val="Normal1"/>
        <w:widowControl w:val="0"/>
        <w:numPr>
          <w:ilvl w:val="0"/>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Matters arising from 2013 Minutes </w:t>
      </w: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Te Papa relocation of collections (Appendix 2); follow up Agenda item 7b.</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There was discussion on the most recent communication from Te Papa to the Society.</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Mary Livingston noted that anyone could contact the council (secretary@nzmss.org) if they have a definite interest or concern over the collection.</w:t>
      </w:r>
    </w:p>
    <w:p w:rsidR="00B75A6B" w:rsidRPr="00B75A6B" w:rsidRDefault="00B75A6B" w:rsidP="00B75A6B">
      <w:pPr>
        <w:pStyle w:val="Normal1"/>
        <w:widowControl w:val="0"/>
        <w:spacing w:after="0" w:line="240" w:lineRule="auto"/>
        <w:ind w:left="108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Application to Royal Society for marine sciences medal outcome (Appendix 3); follow up Agenda item 7c.</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Mary Livingston informed members of what happened with Council’s proposal to acknowledge John Morton with a Royal Society medal for marine sciences named after him.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Conrad </w:t>
      </w:r>
      <w:proofErr w:type="spellStart"/>
      <w:r w:rsidRPr="00B75A6B">
        <w:rPr>
          <w:rFonts w:ascii="Times New Roman" w:eastAsia="Times New Roman" w:hAnsi="Times New Roman" w:cs="Times New Roman"/>
          <w:color w:val="000000" w:themeColor="text1"/>
          <w:sz w:val="24"/>
          <w:highlight w:val="lightGray"/>
        </w:rPr>
        <w:t>Pilditch</w:t>
      </w:r>
      <w:proofErr w:type="spellEnd"/>
      <w:r w:rsidRPr="00B75A6B">
        <w:rPr>
          <w:rFonts w:ascii="Times New Roman" w:eastAsia="Times New Roman" w:hAnsi="Times New Roman" w:cs="Times New Roman"/>
          <w:color w:val="000000" w:themeColor="text1"/>
          <w:sz w:val="24"/>
          <w:highlight w:val="lightGray"/>
        </w:rPr>
        <w:t xml:space="preserve"> noted that if the Society was to go forward with the idea of such a medal, that there should be more of a differentiation with this medal than previously stated by Council.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There was general support for the proposal and it was thought that this should be an idea that should be put forward to the Royal Society </w:t>
      </w:r>
      <w:r w:rsidR="00EE3455">
        <w:rPr>
          <w:rFonts w:ascii="Times New Roman" w:eastAsia="Times New Roman" w:hAnsi="Times New Roman" w:cs="Times New Roman"/>
          <w:color w:val="000000" w:themeColor="text1"/>
          <w:sz w:val="24"/>
          <w:highlight w:val="lightGray"/>
        </w:rPr>
        <w:t xml:space="preserve">again </w:t>
      </w:r>
      <w:r w:rsidRPr="00B75A6B">
        <w:rPr>
          <w:rFonts w:ascii="Times New Roman" w:eastAsia="Times New Roman" w:hAnsi="Times New Roman" w:cs="Times New Roman"/>
          <w:color w:val="000000" w:themeColor="text1"/>
          <w:sz w:val="24"/>
          <w:highlight w:val="lightGray"/>
        </w:rPr>
        <w:t xml:space="preserve">in two years time. </w:t>
      </w:r>
    </w:p>
    <w:p w:rsidR="00B75A6B" w:rsidRPr="00B75A6B" w:rsidRDefault="00B75A6B" w:rsidP="00B75A6B">
      <w:pPr>
        <w:pStyle w:val="Normal1"/>
        <w:widowControl w:val="0"/>
        <w:numPr>
          <w:ilvl w:val="2"/>
          <w:numId w:val="8"/>
        </w:numPr>
        <w:spacing w:after="0" w:line="240" w:lineRule="auto"/>
        <w:ind w:left="1134" w:right="4" w:hanging="425"/>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Participants agreed that Mary Livingston could draw on Council members to form a sub-committee in which to take this idea forward in future. </w:t>
      </w:r>
    </w:p>
    <w:p w:rsidR="00B75A6B" w:rsidRPr="00B75A6B" w:rsidRDefault="00B75A6B" w:rsidP="00B75A6B">
      <w:pPr>
        <w:pStyle w:val="Normal1"/>
        <w:widowControl w:val="0"/>
        <w:numPr>
          <w:ilvl w:val="2"/>
          <w:numId w:val="8"/>
        </w:numPr>
        <w:spacing w:after="0" w:line="240" w:lineRule="auto"/>
        <w:ind w:left="1134" w:right="4" w:hanging="425"/>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Participants gave Council permission to continue to look into this idea, as there was general consensus that this would be a good initiative for the Society. </w:t>
      </w:r>
    </w:p>
    <w:p w:rsidR="00B75A6B" w:rsidRPr="00B75A6B" w:rsidRDefault="00B75A6B" w:rsidP="00B75A6B">
      <w:pPr>
        <w:pStyle w:val="Normal1"/>
        <w:widowControl w:val="0"/>
        <w:spacing w:after="0" w:line="240" w:lineRule="auto"/>
        <w:ind w:left="1134"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NZMSS Annual Review (Appendix 4); follow up Agenda item 7d.</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Lesley Bolton-Ritchie acknowledged the Communications Portfolio Group for all their hard work on this topic and on other items throughout the year.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Participants all agreed that Council should continue with the proposal outlined in Appendix 4. </w:t>
      </w:r>
    </w:p>
    <w:p w:rsidR="00B75A6B" w:rsidRPr="00B75A6B" w:rsidRDefault="00B75A6B" w:rsidP="00B75A6B">
      <w:pPr>
        <w:pStyle w:val="Normal1"/>
        <w:widowControl w:val="0"/>
        <w:spacing w:after="0" w:line="240" w:lineRule="auto"/>
        <w:ind w:left="108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Audit from 2012-13 received (see Appendix 7a); follow up in Agenda Item 4b below.</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NZMSS participants formally accepted the audit. </w:t>
      </w:r>
    </w:p>
    <w:p w:rsidR="00B75A6B" w:rsidRPr="00B75A6B" w:rsidRDefault="00B75A6B" w:rsidP="00B75A6B">
      <w:pPr>
        <w:pStyle w:val="Normal1"/>
        <w:widowControl w:val="0"/>
        <w:spacing w:after="0" w:line="240" w:lineRule="auto"/>
        <w:ind w:left="1080" w:right="4"/>
        <w:rPr>
          <w:color w:val="000000" w:themeColor="text1"/>
          <w:highlight w:val="lightGray"/>
        </w:rPr>
      </w:pPr>
    </w:p>
    <w:p w:rsidR="00B75A6B" w:rsidRPr="00B75A6B" w:rsidRDefault="00B75A6B" w:rsidP="00B75A6B">
      <w:pPr>
        <w:pStyle w:val="Normal1"/>
        <w:widowControl w:val="0"/>
        <w:numPr>
          <w:ilvl w:val="0"/>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Reports tabled to the AGM 2014</w:t>
      </w: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proofErr w:type="gramStart"/>
      <w:r w:rsidRPr="00B75A6B">
        <w:rPr>
          <w:rFonts w:ascii="Times New Roman" w:eastAsia="Times New Roman" w:hAnsi="Times New Roman" w:cs="Times New Roman"/>
          <w:color w:val="000000" w:themeColor="text1"/>
          <w:sz w:val="24"/>
          <w:highlight w:val="lightGray"/>
        </w:rPr>
        <w:t>President  -</w:t>
      </w:r>
      <w:proofErr w:type="gramEnd"/>
      <w:r w:rsidRPr="00B75A6B">
        <w:rPr>
          <w:rFonts w:ascii="Times New Roman" w:eastAsia="Times New Roman" w:hAnsi="Times New Roman" w:cs="Times New Roman"/>
          <w:color w:val="000000" w:themeColor="text1"/>
          <w:sz w:val="24"/>
          <w:highlight w:val="lightGray"/>
        </w:rPr>
        <w:t xml:space="preserve"> Mary Livingston (Appendix 6) - moved by Kathy Walls, seconded by Pamela Mace.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Mary Livingston discussed her president’s report, acknowledging that the smaller size of Council this year has been very beneficial as well as the benefits of mid-year meetings.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Mary Livingston proposed that the incoming Council continue the mid-year </w:t>
      </w:r>
      <w:r w:rsidR="00EE3455">
        <w:rPr>
          <w:rFonts w:ascii="Times New Roman" w:eastAsia="Times New Roman" w:hAnsi="Times New Roman" w:cs="Times New Roman"/>
          <w:color w:val="000000" w:themeColor="text1"/>
          <w:sz w:val="24"/>
          <w:highlight w:val="lightGray"/>
        </w:rPr>
        <w:t xml:space="preserve">face to face </w:t>
      </w:r>
      <w:r w:rsidRPr="00B75A6B">
        <w:rPr>
          <w:rFonts w:ascii="Times New Roman" w:eastAsia="Times New Roman" w:hAnsi="Times New Roman" w:cs="Times New Roman"/>
          <w:color w:val="000000" w:themeColor="text1"/>
          <w:sz w:val="24"/>
          <w:highlight w:val="lightGray"/>
        </w:rPr>
        <w:t xml:space="preserve">meeting.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Mary Livingston acknowledged the student Council members </w:t>
      </w:r>
      <w:r w:rsidR="00EE3455">
        <w:rPr>
          <w:rFonts w:ascii="Times New Roman" w:eastAsia="Times New Roman" w:hAnsi="Times New Roman" w:cs="Times New Roman"/>
          <w:color w:val="000000" w:themeColor="text1"/>
          <w:sz w:val="24"/>
          <w:highlight w:val="lightGray"/>
        </w:rPr>
        <w:t>contributions</w:t>
      </w:r>
      <w:r w:rsidRPr="00B75A6B">
        <w:rPr>
          <w:rFonts w:ascii="Times New Roman" w:eastAsia="Times New Roman" w:hAnsi="Times New Roman" w:cs="Times New Roman"/>
          <w:color w:val="000000" w:themeColor="text1"/>
          <w:sz w:val="24"/>
          <w:highlight w:val="lightGray"/>
        </w:rPr>
        <w:t xml:space="preserve">.   </w:t>
      </w:r>
    </w:p>
    <w:p w:rsidR="00B75A6B" w:rsidRPr="00B75A6B" w:rsidRDefault="00B75A6B" w:rsidP="00B75A6B">
      <w:pPr>
        <w:pStyle w:val="Normal1"/>
        <w:widowControl w:val="0"/>
        <w:spacing w:after="0" w:line="240" w:lineRule="auto"/>
        <w:ind w:left="108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proofErr w:type="gramStart"/>
      <w:r w:rsidRPr="00B75A6B">
        <w:rPr>
          <w:rFonts w:ascii="Times New Roman" w:eastAsia="Times New Roman" w:hAnsi="Times New Roman" w:cs="Times New Roman"/>
          <w:color w:val="000000" w:themeColor="text1"/>
          <w:sz w:val="24"/>
          <w:highlight w:val="lightGray"/>
        </w:rPr>
        <w:t>Treasurer  -</w:t>
      </w:r>
      <w:proofErr w:type="gramEnd"/>
      <w:r w:rsidRPr="00B75A6B">
        <w:rPr>
          <w:rFonts w:ascii="Times New Roman" w:eastAsia="Times New Roman" w:hAnsi="Times New Roman" w:cs="Times New Roman"/>
          <w:color w:val="000000" w:themeColor="text1"/>
          <w:sz w:val="24"/>
          <w:highlight w:val="lightGray"/>
        </w:rPr>
        <w:t xml:space="preserve"> Chris Cornelisen (Appendix 7) - moved by Abby Smith, seconded by Helen Neil.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Chris Cornelisen discussed the treasurer’s report, noting that the Council had a balanced budget this year.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Chris Cornelisen noted that as a result of the February 2014 Council face-to-face meeting, Council was able to stick more closely to the proposed budget for the remainder of the year.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Chris Cornelisen noted that following this </w:t>
      </w:r>
      <w:proofErr w:type="spellStart"/>
      <w:r w:rsidRPr="00B75A6B">
        <w:rPr>
          <w:rFonts w:ascii="Times New Roman" w:eastAsia="Times New Roman" w:hAnsi="Times New Roman" w:cs="Times New Roman"/>
          <w:color w:val="000000" w:themeColor="text1"/>
          <w:sz w:val="24"/>
          <w:highlight w:val="lightGray"/>
        </w:rPr>
        <w:t>years</w:t>
      </w:r>
      <w:proofErr w:type="spellEnd"/>
      <w:r w:rsidRPr="00B75A6B">
        <w:rPr>
          <w:rFonts w:ascii="Times New Roman" w:eastAsia="Times New Roman" w:hAnsi="Times New Roman" w:cs="Times New Roman"/>
          <w:color w:val="000000" w:themeColor="text1"/>
          <w:sz w:val="24"/>
          <w:highlight w:val="lightGray"/>
        </w:rPr>
        <w:t xml:space="preserve"> conference it is looking like there will be around an $8000-9000 profit.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Michelle presented the financial </w:t>
      </w:r>
      <w:proofErr w:type="spellStart"/>
      <w:r w:rsidRPr="00B75A6B">
        <w:rPr>
          <w:rFonts w:ascii="Times New Roman" w:eastAsia="Times New Roman" w:hAnsi="Times New Roman" w:cs="Times New Roman"/>
          <w:color w:val="000000" w:themeColor="text1"/>
          <w:sz w:val="24"/>
          <w:highlight w:val="lightGray"/>
        </w:rPr>
        <w:t>visio</w:t>
      </w:r>
      <w:proofErr w:type="spellEnd"/>
      <w:r w:rsidRPr="00B75A6B">
        <w:rPr>
          <w:rFonts w:ascii="Times New Roman" w:eastAsia="Times New Roman" w:hAnsi="Times New Roman" w:cs="Times New Roman"/>
          <w:color w:val="000000" w:themeColor="text1"/>
          <w:sz w:val="24"/>
          <w:highlight w:val="lightGray"/>
        </w:rPr>
        <w:t xml:space="preserve"> diagram to participants.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Chris Cornelisen reminded members that Council raised the NZMSS membership fees by $5 last year and that these are now in place.  The reasoning behind raising the fees was a result of higher bank fees that the Council is receiving.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Chris Cornelisen reiterated to member that the </w:t>
      </w:r>
      <w:proofErr w:type="gramStart"/>
      <w:r w:rsidRPr="00B75A6B">
        <w:rPr>
          <w:rFonts w:ascii="Times New Roman" w:eastAsia="Times New Roman" w:hAnsi="Times New Roman" w:cs="Times New Roman"/>
          <w:color w:val="000000" w:themeColor="text1"/>
          <w:sz w:val="24"/>
          <w:highlight w:val="lightGray"/>
        </w:rPr>
        <w:t>profits made by conferences is</w:t>
      </w:r>
      <w:proofErr w:type="gramEnd"/>
      <w:r w:rsidRPr="00B75A6B">
        <w:rPr>
          <w:rFonts w:ascii="Times New Roman" w:eastAsia="Times New Roman" w:hAnsi="Times New Roman" w:cs="Times New Roman"/>
          <w:color w:val="000000" w:themeColor="text1"/>
          <w:sz w:val="24"/>
          <w:highlight w:val="lightGray"/>
        </w:rPr>
        <w:t xml:space="preserve"> passed on to students members through travel support to the conferences.</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Michelle Beritzhoff noted her thanks to Chris Cornelisen for all his work as Council treasurer over the last 5 years.  </w:t>
      </w:r>
    </w:p>
    <w:p w:rsidR="00B75A6B" w:rsidRPr="00B75A6B" w:rsidRDefault="00B75A6B" w:rsidP="00B75A6B">
      <w:pPr>
        <w:pStyle w:val="Normal1"/>
        <w:widowControl w:val="0"/>
        <w:numPr>
          <w:ilvl w:val="2"/>
          <w:numId w:val="8"/>
        </w:numPr>
        <w:spacing w:after="0" w:line="240" w:lineRule="auto"/>
        <w:ind w:left="1134" w:right="4" w:hanging="425"/>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Pamela Mace mentioned the high prices the Council is currently </w:t>
      </w:r>
      <w:proofErr w:type="gramStart"/>
      <w:r w:rsidRPr="00B75A6B">
        <w:rPr>
          <w:rFonts w:ascii="Times New Roman" w:eastAsia="Times New Roman" w:hAnsi="Times New Roman" w:cs="Times New Roman"/>
          <w:color w:val="000000" w:themeColor="text1"/>
          <w:sz w:val="24"/>
          <w:highlight w:val="lightGray"/>
        </w:rPr>
        <w:t>paying  for</w:t>
      </w:r>
      <w:proofErr w:type="gramEnd"/>
      <w:r w:rsidRPr="00B75A6B">
        <w:rPr>
          <w:rFonts w:ascii="Times New Roman" w:eastAsia="Times New Roman" w:hAnsi="Times New Roman" w:cs="Times New Roman"/>
          <w:color w:val="000000" w:themeColor="text1"/>
          <w:sz w:val="24"/>
          <w:highlight w:val="lightGray"/>
        </w:rPr>
        <w:t xml:space="preserve"> bank fees and the audit fees, querying whether there is another way to bring these prices down? Chris Cornelisen made mention that the bank fees also includes the credit facility. </w:t>
      </w:r>
    </w:p>
    <w:p w:rsidR="00B75A6B" w:rsidRPr="00B75A6B" w:rsidRDefault="00B75A6B" w:rsidP="00B75A6B">
      <w:pPr>
        <w:pStyle w:val="Normal1"/>
        <w:widowControl w:val="0"/>
        <w:numPr>
          <w:ilvl w:val="2"/>
          <w:numId w:val="8"/>
        </w:numPr>
        <w:spacing w:after="0" w:line="240" w:lineRule="auto"/>
        <w:ind w:left="1134" w:right="4" w:hanging="425"/>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As an alternative to the use of a credit facility, the idea of doing all transactions through direct deposit was floated by Pamela Mace. </w:t>
      </w:r>
    </w:p>
    <w:p w:rsidR="00B75A6B" w:rsidRPr="00B75A6B" w:rsidRDefault="00B75A6B" w:rsidP="00B75A6B">
      <w:pPr>
        <w:pStyle w:val="Normal1"/>
        <w:widowControl w:val="0"/>
        <w:numPr>
          <w:ilvl w:val="2"/>
          <w:numId w:val="8"/>
        </w:numPr>
        <w:spacing w:after="0" w:line="240" w:lineRule="auto"/>
        <w:ind w:left="1134" w:right="4" w:hanging="425"/>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Mary Livingston </w:t>
      </w:r>
      <w:r w:rsidR="00EE3455">
        <w:rPr>
          <w:rFonts w:ascii="Times New Roman" w:eastAsia="Times New Roman" w:hAnsi="Times New Roman" w:cs="Times New Roman"/>
          <w:color w:val="000000" w:themeColor="text1"/>
          <w:sz w:val="24"/>
          <w:highlight w:val="lightGray"/>
        </w:rPr>
        <w:t>referred to</w:t>
      </w:r>
      <w:r w:rsidRPr="00B75A6B">
        <w:rPr>
          <w:rFonts w:ascii="Times New Roman" w:eastAsia="Times New Roman" w:hAnsi="Times New Roman" w:cs="Times New Roman"/>
          <w:color w:val="000000" w:themeColor="text1"/>
          <w:sz w:val="24"/>
          <w:highlight w:val="lightGray"/>
        </w:rPr>
        <w:t xml:space="preserve"> a law change that required full auditing and that is why there have been large audit fees.</w:t>
      </w:r>
    </w:p>
    <w:p w:rsidR="00B75A6B" w:rsidRPr="00B75A6B" w:rsidRDefault="00EE3455" w:rsidP="00B75A6B">
      <w:pPr>
        <w:pStyle w:val="Normal1"/>
        <w:widowControl w:val="0"/>
        <w:numPr>
          <w:ilvl w:val="2"/>
          <w:numId w:val="8"/>
        </w:numPr>
        <w:spacing w:after="0" w:line="240" w:lineRule="auto"/>
        <w:ind w:left="1134" w:right="4" w:hanging="425"/>
        <w:rPr>
          <w:color w:val="000000" w:themeColor="text1"/>
          <w:highlight w:val="lightGray"/>
        </w:rPr>
      </w:pPr>
      <w:r>
        <w:rPr>
          <w:rFonts w:ascii="Times New Roman" w:eastAsia="Times New Roman" w:hAnsi="Times New Roman" w:cs="Times New Roman"/>
          <w:color w:val="000000" w:themeColor="text1"/>
          <w:sz w:val="24"/>
          <w:highlight w:val="lightGray"/>
        </w:rPr>
        <w:t xml:space="preserve">Members </w:t>
      </w:r>
      <w:r w:rsidR="00B75A6B" w:rsidRPr="00B75A6B">
        <w:rPr>
          <w:rFonts w:ascii="Times New Roman" w:eastAsia="Times New Roman" w:hAnsi="Times New Roman" w:cs="Times New Roman"/>
          <w:color w:val="000000" w:themeColor="text1"/>
          <w:sz w:val="24"/>
          <w:highlight w:val="lightGray"/>
        </w:rPr>
        <w:t xml:space="preserve">agreed that Council should follow up in lowering the audit and bank fees for the Society. </w:t>
      </w:r>
    </w:p>
    <w:p w:rsidR="00B75A6B" w:rsidRPr="00B75A6B" w:rsidRDefault="00B75A6B" w:rsidP="00B75A6B">
      <w:pPr>
        <w:pStyle w:val="Normal1"/>
        <w:widowControl w:val="0"/>
        <w:spacing w:after="0" w:line="240" w:lineRule="auto"/>
        <w:ind w:left="1134"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Membership </w:t>
      </w:r>
      <w:proofErr w:type="gramStart"/>
      <w:r w:rsidRPr="00B75A6B">
        <w:rPr>
          <w:rFonts w:ascii="Times New Roman" w:eastAsia="Times New Roman" w:hAnsi="Times New Roman" w:cs="Times New Roman"/>
          <w:color w:val="000000" w:themeColor="text1"/>
          <w:sz w:val="24"/>
          <w:highlight w:val="lightGray"/>
        </w:rPr>
        <w:t>Secretary  -</w:t>
      </w:r>
      <w:proofErr w:type="gramEnd"/>
      <w:r w:rsidRPr="00B75A6B">
        <w:rPr>
          <w:rFonts w:ascii="Times New Roman" w:eastAsia="Times New Roman" w:hAnsi="Times New Roman" w:cs="Times New Roman"/>
          <w:color w:val="000000" w:themeColor="text1"/>
          <w:sz w:val="24"/>
          <w:highlight w:val="lightGray"/>
        </w:rPr>
        <w:t xml:space="preserve"> Helen Neil (Appendix 8) - moved by William Arlidge, seconded by Kathy Walls.</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Nothing to note beyond what is included in Appendix 8. </w:t>
      </w:r>
    </w:p>
    <w:p w:rsidR="00B75A6B" w:rsidRPr="00B75A6B" w:rsidRDefault="00B75A6B" w:rsidP="00B75A6B">
      <w:pPr>
        <w:pStyle w:val="Normal1"/>
        <w:widowControl w:val="0"/>
        <w:spacing w:after="0" w:line="240" w:lineRule="auto"/>
        <w:ind w:right="4"/>
        <w:rPr>
          <w:color w:val="000000" w:themeColor="text1"/>
          <w:highlight w:val="lightGray"/>
        </w:rPr>
      </w:pPr>
    </w:p>
    <w:p w:rsidR="00B75A6B" w:rsidRPr="00B75A6B" w:rsidRDefault="00B75A6B" w:rsidP="00B75A6B">
      <w:pPr>
        <w:pStyle w:val="Normal1"/>
        <w:widowControl w:val="0"/>
        <w:numPr>
          <w:ilvl w:val="0"/>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Election of Officers for 2014-15 (Appendix 9 lists current Council)</w:t>
      </w:r>
      <w:r w:rsidRPr="00B75A6B">
        <w:rPr>
          <w:color w:val="000000" w:themeColor="text1"/>
          <w:highlight w:val="lightGray"/>
        </w:rPr>
        <w:t xml:space="preserve"> - </w:t>
      </w:r>
      <w:r w:rsidRPr="00B75A6B">
        <w:rPr>
          <w:rFonts w:ascii="Times New Roman" w:eastAsia="Times New Roman" w:hAnsi="Times New Roman" w:cs="Times New Roman"/>
          <w:color w:val="000000" w:themeColor="text1"/>
          <w:sz w:val="24"/>
          <w:highlight w:val="lightGray"/>
        </w:rPr>
        <w:t>Nominations received to date are listed below. Further nominations may be made at the AGM.</w:t>
      </w:r>
    </w:p>
    <w:p w:rsidR="00B75A6B" w:rsidRPr="00B75A6B" w:rsidRDefault="00B75A6B" w:rsidP="00B75A6B">
      <w:pPr>
        <w:pStyle w:val="Normal1"/>
        <w:widowControl w:val="0"/>
        <w:spacing w:after="0" w:line="240" w:lineRule="auto"/>
        <w:ind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 xml:space="preserve">President </w:t>
      </w:r>
      <w:r w:rsidRPr="00B75A6B">
        <w:rPr>
          <w:rFonts w:ascii="Times New Roman" w:eastAsia="Times New Roman" w:hAnsi="Times New Roman" w:cs="Times New Roman"/>
          <w:color w:val="000000" w:themeColor="text1"/>
          <w:sz w:val="24"/>
          <w:highlight w:val="lightGray"/>
        </w:rPr>
        <w:t>(Mary Livingston is stepping down as she has held office for the maximum period</w:t>
      </w:r>
      <w:r w:rsidR="00EE3455">
        <w:rPr>
          <w:rFonts w:ascii="Times New Roman" w:eastAsia="Times New Roman" w:hAnsi="Times New Roman" w:cs="Times New Roman"/>
          <w:color w:val="000000" w:themeColor="text1"/>
          <w:sz w:val="24"/>
          <w:highlight w:val="lightGray"/>
        </w:rPr>
        <w:t>, but will remain on Council as Immediate Past President</w:t>
      </w:r>
      <w:r w:rsidRPr="00B75A6B">
        <w:rPr>
          <w:rFonts w:ascii="Times New Roman" w:eastAsia="Times New Roman" w:hAnsi="Times New Roman" w:cs="Times New Roman"/>
          <w:color w:val="000000" w:themeColor="text1"/>
          <w:sz w:val="24"/>
          <w:highlight w:val="lightGray"/>
        </w:rPr>
        <w:t>).</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Helen Neil nominated by Abby Smith, seconded by William Arlidge. Accepted </w:t>
      </w:r>
    </w:p>
    <w:p w:rsidR="00B75A6B" w:rsidRPr="00B75A6B" w:rsidRDefault="00B75A6B" w:rsidP="00B75A6B">
      <w:pPr>
        <w:pStyle w:val="Normal1"/>
        <w:widowControl w:val="0"/>
        <w:spacing w:after="0" w:line="240" w:lineRule="auto"/>
        <w:ind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Vice President</w:t>
      </w:r>
      <w:r w:rsidRPr="00B75A6B">
        <w:rPr>
          <w:rFonts w:ascii="Times New Roman" w:eastAsia="Times New Roman" w:hAnsi="Times New Roman" w:cs="Times New Roman"/>
          <w:color w:val="000000" w:themeColor="text1"/>
          <w:sz w:val="24"/>
          <w:highlight w:val="lightGray"/>
        </w:rPr>
        <w:t xml:space="preserve"> (Helen Neil is stepping down as she has held office for the maximum period).  Hilke Giles was nominated by Mary Livingston, seconded by Helen Neil. Hilke Giles accepted the position of Vice President.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Nick Shears was nominated by Mary Livingston, seconded by Pamela Mace. Nick declined the nomination offer. </w:t>
      </w:r>
    </w:p>
    <w:p w:rsidR="00B75A6B" w:rsidRPr="00B75A6B" w:rsidRDefault="00B75A6B" w:rsidP="00B75A6B">
      <w:pPr>
        <w:pStyle w:val="Normal1"/>
        <w:widowControl w:val="0"/>
        <w:spacing w:after="0" w:line="240" w:lineRule="auto"/>
        <w:ind w:left="108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Secretary</w:t>
      </w:r>
      <w:r w:rsidRPr="00B75A6B">
        <w:rPr>
          <w:rFonts w:ascii="Times New Roman" w:eastAsia="Times New Roman" w:hAnsi="Times New Roman" w:cs="Times New Roman"/>
          <w:color w:val="000000" w:themeColor="text1"/>
          <w:sz w:val="24"/>
          <w:highlight w:val="lightGray"/>
        </w:rPr>
        <w:t xml:space="preserve"> (William Arlidge is willing to re-stand).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Nominated by Kathy Walls, seconded by Helen Kettles. William accepted the position of Secretary. </w:t>
      </w:r>
    </w:p>
    <w:p w:rsidR="00B75A6B" w:rsidRPr="00B75A6B" w:rsidRDefault="00B75A6B" w:rsidP="00B75A6B">
      <w:pPr>
        <w:pStyle w:val="Normal1"/>
        <w:widowControl w:val="0"/>
        <w:spacing w:after="0" w:line="240" w:lineRule="auto"/>
        <w:ind w:left="108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Treasurer</w:t>
      </w:r>
      <w:r w:rsidRPr="00B75A6B">
        <w:rPr>
          <w:rFonts w:ascii="Times New Roman" w:eastAsia="Times New Roman" w:hAnsi="Times New Roman" w:cs="Times New Roman"/>
          <w:color w:val="000000" w:themeColor="text1"/>
          <w:sz w:val="24"/>
          <w:highlight w:val="lightGray"/>
        </w:rPr>
        <w:t xml:space="preserve"> (Chris Cornelisen is stepping down after 5 years).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Michelle Beritzhoff was nominated by Phil Ross, seconded by Chris Cornelisen. Michelle accepted the position of Treasurer. </w:t>
      </w:r>
    </w:p>
    <w:p w:rsidR="00B75A6B" w:rsidRPr="00B75A6B" w:rsidRDefault="00B75A6B" w:rsidP="00B75A6B">
      <w:pPr>
        <w:pStyle w:val="Normal1"/>
        <w:widowControl w:val="0"/>
        <w:spacing w:after="0" w:line="240" w:lineRule="auto"/>
        <w:ind w:left="108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 xml:space="preserve">Council </w:t>
      </w:r>
      <w:r w:rsidRPr="00B75A6B">
        <w:rPr>
          <w:rFonts w:ascii="Times New Roman" w:eastAsia="Times New Roman" w:hAnsi="Times New Roman" w:cs="Times New Roman"/>
          <w:color w:val="000000" w:themeColor="text1"/>
          <w:sz w:val="24"/>
          <w:highlight w:val="lightGray"/>
        </w:rPr>
        <w:t>(at least 5).</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Helen Kettles is willing to re-stand.</w:t>
      </w:r>
    </w:p>
    <w:p w:rsidR="00B75A6B" w:rsidRPr="00B75A6B" w:rsidRDefault="00B75A6B" w:rsidP="00B75A6B">
      <w:pPr>
        <w:pStyle w:val="Normal1"/>
        <w:widowControl w:val="0"/>
        <w:numPr>
          <w:ilvl w:val="3"/>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Nominated by William Arlidge, seconded by Kareen Schnabel.</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Lesley Bolton-Ritchie is willing to re-stand. </w:t>
      </w:r>
    </w:p>
    <w:p w:rsidR="00B75A6B" w:rsidRPr="00B75A6B" w:rsidRDefault="00B75A6B" w:rsidP="00B75A6B">
      <w:pPr>
        <w:pStyle w:val="Normal1"/>
        <w:widowControl w:val="0"/>
        <w:numPr>
          <w:ilvl w:val="3"/>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Nominated by Kathy Walls, seconded by Nick Shears.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Kathy Walls is willing to re-stand. </w:t>
      </w:r>
    </w:p>
    <w:p w:rsidR="00B75A6B" w:rsidRPr="00B75A6B" w:rsidRDefault="00B75A6B" w:rsidP="00B75A6B">
      <w:pPr>
        <w:pStyle w:val="Normal1"/>
        <w:widowControl w:val="0"/>
        <w:numPr>
          <w:ilvl w:val="3"/>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Nominated by Mary Livingston, seconded by Lesley Bolton-Ritchie.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Nick Shears is willing to re-stand.</w:t>
      </w:r>
    </w:p>
    <w:p w:rsidR="00B75A6B" w:rsidRPr="00B75A6B" w:rsidRDefault="00B75A6B" w:rsidP="00B75A6B">
      <w:pPr>
        <w:pStyle w:val="Normal1"/>
        <w:widowControl w:val="0"/>
        <w:numPr>
          <w:ilvl w:val="3"/>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Nominated by Mary Livingston, seconded by Kathy Walls.</w:t>
      </w:r>
    </w:p>
    <w:p w:rsidR="00B75A6B" w:rsidRPr="00B75A6B" w:rsidRDefault="00B75A6B" w:rsidP="00B75A6B">
      <w:pPr>
        <w:pStyle w:val="Normal1"/>
        <w:widowControl w:val="0"/>
        <w:spacing w:after="0" w:line="240" w:lineRule="auto"/>
        <w:ind w:left="144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Abby Smith is standing down after 2 years (Abby’s previous stints on Council are also acknowledged). </w:t>
      </w:r>
    </w:p>
    <w:p w:rsidR="00B75A6B" w:rsidRPr="00B75A6B" w:rsidRDefault="00B75A6B" w:rsidP="00B75A6B">
      <w:pPr>
        <w:pStyle w:val="Normal1"/>
        <w:widowControl w:val="0"/>
        <w:spacing w:after="0" w:line="240" w:lineRule="auto"/>
        <w:ind w:left="72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Immediate Past President Colin McLay is standing down after his major contribution of 10 years on Council. </w:t>
      </w:r>
    </w:p>
    <w:p w:rsidR="00B75A6B" w:rsidRPr="00B75A6B" w:rsidRDefault="00B75A6B" w:rsidP="00B75A6B">
      <w:pPr>
        <w:pStyle w:val="Normal1"/>
        <w:widowControl w:val="0"/>
        <w:spacing w:after="0" w:line="240" w:lineRule="auto"/>
        <w:ind w:right="4"/>
        <w:rPr>
          <w:color w:val="000000" w:themeColor="text1"/>
          <w:highlight w:val="lightGray"/>
        </w:rPr>
      </w:pPr>
    </w:p>
    <w:p w:rsidR="00B75A6B" w:rsidRPr="00B75A6B" w:rsidRDefault="00B75A6B" w:rsidP="00B75A6B">
      <w:pPr>
        <w:pStyle w:val="Normal1"/>
        <w:widowControl w:val="0"/>
        <w:spacing w:after="0" w:line="240" w:lineRule="auto"/>
        <w:ind w:left="72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Chris Cornelisen is standing down after 5 years as Treasurer. Chris mentioned that he is happy to keep a shadow treasurer role should he be needed throughout the year. </w:t>
      </w:r>
    </w:p>
    <w:p w:rsidR="00B75A6B" w:rsidRPr="00B75A6B" w:rsidRDefault="00B75A6B" w:rsidP="00B75A6B">
      <w:pPr>
        <w:pStyle w:val="Normal1"/>
        <w:widowControl w:val="0"/>
        <w:spacing w:after="0" w:line="240" w:lineRule="auto"/>
        <w:ind w:left="72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One position on Council is open. Council strongly recommends that someone from Auckland step-up to provide the link between Council and the Conference 2015 sub-committee.</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Will Rayment was nominated by Abby Smith, seconded by</w:t>
      </w:r>
      <w:r w:rsidRPr="00B75A6B">
        <w:rPr>
          <w:color w:val="000000" w:themeColor="text1"/>
          <w:highlight w:val="lightGray"/>
        </w:rPr>
        <w:t xml:space="preserve"> </w:t>
      </w:r>
      <w:r w:rsidRPr="00B75A6B">
        <w:rPr>
          <w:rFonts w:ascii="Times New Roman" w:eastAsia="Times New Roman" w:hAnsi="Times New Roman" w:cs="Times New Roman"/>
          <w:color w:val="000000" w:themeColor="text1"/>
          <w:sz w:val="24"/>
          <w:highlight w:val="lightGray"/>
        </w:rPr>
        <w:t xml:space="preserve">Michelle Beritzhoff. Will Rayment was welcomed onto the Council. </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Sharyn Goldstien was nominated by Mike </w:t>
      </w:r>
      <w:proofErr w:type="spellStart"/>
      <w:r w:rsidRPr="00B75A6B">
        <w:rPr>
          <w:rFonts w:ascii="Times New Roman" w:eastAsia="Times New Roman" w:hAnsi="Times New Roman" w:cs="Times New Roman"/>
          <w:color w:val="000000" w:themeColor="text1"/>
          <w:sz w:val="24"/>
          <w:highlight w:val="lightGray"/>
        </w:rPr>
        <w:t>Hickford</w:t>
      </w:r>
      <w:proofErr w:type="spellEnd"/>
      <w:r w:rsidRPr="00B75A6B">
        <w:rPr>
          <w:rFonts w:ascii="Times New Roman" w:eastAsia="Times New Roman" w:hAnsi="Times New Roman" w:cs="Times New Roman"/>
          <w:color w:val="000000" w:themeColor="text1"/>
          <w:sz w:val="24"/>
          <w:highlight w:val="lightGray"/>
        </w:rPr>
        <w:t xml:space="preserve">, seconded by Dave Taylor. Sharyn Goldstien was welcomed onto the Council. </w:t>
      </w:r>
    </w:p>
    <w:p w:rsidR="00B75A6B" w:rsidRPr="00B75A6B" w:rsidRDefault="00B75A6B" w:rsidP="00B75A6B">
      <w:pPr>
        <w:pStyle w:val="Normal1"/>
        <w:widowControl w:val="0"/>
        <w:spacing w:after="0" w:line="240" w:lineRule="auto"/>
        <w:ind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Student Reps</w:t>
      </w:r>
      <w:r w:rsidRPr="00B75A6B">
        <w:rPr>
          <w:rFonts w:ascii="Times New Roman" w:eastAsia="Times New Roman" w:hAnsi="Times New Roman" w:cs="Times New Roman"/>
          <w:color w:val="000000" w:themeColor="text1"/>
          <w:sz w:val="24"/>
          <w:highlight w:val="lightGray"/>
        </w:rPr>
        <w:t xml:space="preserve"> (at least 2).</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Emily Douglas is willing to re-stand. </w:t>
      </w:r>
    </w:p>
    <w:p w:rsidR="00B75A6B" w:rsidRPr="00B75A6B" w:rsidRDefault="00B75A6B" w:rsidP="00B75A6B">
      <w:pPr>
        <w:pStyle w:val="Normal1"/>
        <w:widowControl w:val="0"/>
        <w:numPr>
          <w:ilvl w:val="3"/>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Nominated by Conrad </w:t>
      </w:r>
      <w:proofErr w:type="spellStart"/>
      <w:r w:rsidRPr="00B75A6B">
        <w:rPr>
          <w:rFonts w:ascii="Times New Roman" w:eastAsia="Times New Roman" w:hAnsi="Times New Roman" w:cs="Times New Roman"/>
          <w:color w:val="000000" w:themeColor="text1"/>
          <w:sz w:val="24"/>
          <w:highlight w:val="lightGray"/>
        </w:rPr>
        <w:t>Pilditch</w:t>
      </w:r>
      <w:proofErr w:type="spellEnd"/>
      <w:r w:rsidRPr="00B75A6B">
        <w:rPr>
          <w:rFonts w:ascii="Times New Roman" w:eastAsia="Times New Roman" w:hAnsi="Times New Roman" w:cs="Times New Roman"/>
          <w:color w:val="000000" w:themeColor="text1"/>
          <w:sz w:val="24"/>
          <w:highlight w:val="lightGray"/>
        </w:rPr>
        <w:t xml:space="preserve">, seconded by Drew </w:t>
      </w:r>
      <w:proofErr w:type="spellStart"/>
      <w:r w:rsidRPr="00B75A6B">
        <w:rPr>
          <w:rFonts w:ascii="Times New Roman" w:eastAsia="Times New Roman" w:hAnsi="Times New Roman" w:cs="Times New Roman"/>
          <w:color w:val="000000" w:themeColor="text1"/>
          <w:sz w:val="24"/>
          <w:highlight w:val="lightGray"/>
        </w:rPr>
        <w:t>Lohrer</w:t>
      </w:r>
      <w:proofErr w:type="spellEnd"/>
      <w:r w:rsidRPr="00B75A6B">
        <w:rPr>
          <w:rFonts w:ascii="Times New Roman" w:eastAsia="Times New Roman" w:hAnsi="Times New Roman" w:cs="Times New Roman"/>
          <w:color w:val="000000" w:themeColor="text1"/>
          <w:sz w:val="24"/>
          <w:highlight w:val="lightGray"/>
        </w:rPr>
        <w:t>.</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Rebecca Gladstone-Gallagher is willing to re-stand.</w:t>
      </w:r>
    </w:p>
    <w:p w:rsidR="00B75A6B" w:rsidRPr="00B75A6B" w:rsidRDefault="00B75A6B" w:rsidP="00B75A6B">
      <w:pPr>
        <w:pStyle w:val="Normal1"/>
        <w:widowControl w:val="0"/>
        <w:numPr>
          <w:ilvl w:val="3"/>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Nominated by Michael Townsend, seconded by Carolyn Lundquist.</w:t>
      </w:r>
    </w:p>
    <w:p w:rsidR="00B75A6B" w:rsidRPr="00B75A6B" w:rsidRDefault="00B75A6B" w:rsidP="00B75A6B">
      <w:pPr>
        <w:pStyle w:val="Normal1"/>
        <w:widowControl w:val="0"/>
        <w:numPr>
          <w:ilvl w:val="2"/>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Jenny Hillman was nominated by Rochelle, seconded by Malcolm Francis. Jenny </w:t>
      </w:r>
      <w:proofErr w:type="spellStart"/>
      <w:r w:rsidRPr="00B75A6B">
        <w:rPr>
          <w:rFonts w:ascii="Times New Roman" w:eastAsia="Times New Roman" w:hAnsi="Times New Roman" w:cs="Times New Roman"/>
          <w:color w:val="000000" w:themeColor="text1"/>
          <w:sz w:val="24"/>
          <w:highlight w:val="lightGray"/>
        </w:rPr>
        <w:t>Hillan</w:t>
      </w:r>
      <w:proofErr w:type="spellEnd"/>
      <w:r w:rsidRPr="00B75A6B">
        <w:rPr>
          <w:rFonts w:ascii="Times New Roman" w:eastAsia="Times New Roman" w:hAnsi="Times New Roman" w:cs="Times New Roman"/>
          <w:color w:val="000000" w:themeColor="text1"/>
          <w:sz w:val="24"/>
          <w:highlight w:val="lightGray"/>
        </w:rPr>
        <w:t xml:space="preserve"> was welcomed onto the Council. </w:t>
      </w:r>
    </w:p>
    <w:p w:rsidR="00B75A6B" w:rsidRPr="00B75A6B" w:rsidRDefault="00B75A6B" w:rsidP="00B75A6B">
      <w:pPr>
        <w:pStyle w:val="Normal1"/>
        <w:widowControl w:val="0"/>
        <w:spacing w:after="0" w:line="240" w:lineRule="auto"/>
        <w:ind w:left="108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Immediate Past President</w:t>
      </w:r>
      <w:r w:rsidRPr="00B75A6B">
        <w:rPr>
          <w:rFonts w:ascii="Times New Roman" w:eastAsia="Times New Roman" w:hAnsi="Times New Roman" w:cs="Times New Roman"/>
          <w:color w:val="000000" w:themeColor="text1"/>
          <w:sz w:val="24"/>
          <w:highlight w:val="lightGray"/>
        </w:rPr>
        <w:t xml:space="preserve"> Mary Livingston</w:t>
      </w:r>
    </w:p>
    <w:p w:rsidR="00B75A6B" w:rsidRPr="00B75A6B" w:rsidRDefault="00B75A6B" w:rsidP="00B75A6B">
      <w:pPr>
        <w:pStyle w:val="Normal1"/>
        <w:widowControl w:val="0"/>
        <w:spacing w:after="0" w:line="240" w:lineRule="auto"/>
        <w:ind w:left="720"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Membership Secretary</w:t>
      </w:r>
      <w:r w:rsidRPr="00B75A6B">
        <w:rPr>
          <w:rFonts w:ascii="Times New Roman" w:eastAsia="Times New Roman" w:hAnsi="Times New Roman" w:cs="Times New Roman"/>
          <w:color w:val="000000" w:themeColor="text1"/>
          <w:sz w:val="24"/>
          <w:highlight w:val="lightGray"/>
        </w:rPr>
        <w:t xml:space="preserve"> no nominations received Lesley Bolton-Ritchie</w:t>
      </w:r>
    </w:p>
    <w:p w:rsidR="00B75A6B" w:rsidRPr="00B75A6B" w:rsidRDefault="00B75A6B" w:rsidP="00B75A6B">
      <w:pPr>
        <w:pStyle w:val="Normal1"/>
        <w:widowControl w:val="0"/>
        <w:spacing w:after="0" w:line="240" w:lineRule="auto"/>
        <w:ind w:right="4"/>
        <w:rPr>
          <w:color w:val="000000" w:themeColor="text1"/>
          <w:highlight w:val="lightGray"/>
        </w:rPr>
      </w:pPr>
    </w:p>
    <w:p w:rsidR="00B75A6B" w:rsidRPr="00B75A6B" w:rsidRDefault="00B75A6B" w:rsidP="00B75A6B">
      <w:pPr>
        <w:pStyle w:val="Normal1"/>
        <w:widowControl w:val="0"/>
        <w:numPr>
          <w:ilvl w:val="1"/>
          <w:numId w:val="8"/>
        </w:numPr>
        <w:spacing w:after="0" w:line="240" w:lineRule="auto"/>
        <w:ind w:right="4" w:hanging="360"/>
        <w:rPr>
          <w:color w:val="000000" w:themeColor="text1"/>
          <w:highlight w:val="lightGray"/>
        </w:rPr>
      </w:pPr>
      <w:r w:rsidRPr="00B75A6B">
        <w:rPr>
          <w:rFonts w:ascii="Times New Roman" w:eastAsia="Times New Roman" w:hAnsi="Times New Roman" w:cs="Times New Roman"/>
          <w:i/>
          <w:color w:val="000000" w:themeColor="text1"/>
          <w:sz w:val="24"/>
          <w:highlight w:val="lightGray"/>
        </w:rPr>
        <w:t>Website/List Administrator</w:t>
      </w:r>
      <w:r w:rsidRPr="00B75A6B">
        <w:rPr>
          <w:rFonts w:ascii="Times New Roman" w:eastAsia="Times New Roman" w:hAnsi="Times New Roman" w:cs="Times New Roman"/>
          <w:color w:val="000000" w:themeColor="text1"/>
          <w:sz w:val="24"/>
          <w:highlight w:val="lightGray"/>
        </w:rPr>
        <w:t xml:space="preserve"> Phil Ross</w:t>
      </w:r>
    </w:p>
    <w:p w:rsidR="00B75A6B" w:rsidRPr="00B75A6B" w:rsidRDefault="00B75A6B" w:rsidP="00B75A6B">
      <w:pPr>
        <w:pStyle w:val="Normal1"/>
        <w:tabs>
          <w:tab w:val="left" w:pos="3402"/>
          <w:tab w:val="left" w:pos="8789"/>
        </w:tabs>
        <w:spacing w:after="0" w:line="240" w:lineRule="auto"/>
        <w:ind w:right="4"/>
        <w:rPr>
          <w:color w:val="000000" w:themeColor="text1"/>
          <w:highlight w:val="lightGray"/>
        </w:rPr>
      </w:pPr>
    </w:p>
    <w:p w:rsidR="00B75A6B" w:rsidRPr="00B75A6B" w:rsidRDefault="00B75A6B" w:rsidP="00B75A6B">
      <w:pPr>
        <w:pStyle w:val="Normal1"/>
        <w:tabs>
          <w:tab w:val="left" w:pos="3402"/>
          <w:tab w:val="left" w:pos="8789"/>
        </w:tabs>
        <w:spacing w:after="0" w:line="240" w:lineRule="auto"/>
        <w:ind w:right="4"/>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Malcolm Clark moved an offer of thanks for the outgoing offices. </w:t>
      </w:r>
    </w:p>
    <w:p w:rsidR="00B75A6B" w:rsidRPr="00B75A6B" w:rsidRDefault="00B75A6B" w:rsidP="00B75A6B">
      <w:pPr>
        <w:pStyle w:val="Normal1"/>
        <w:tabs>
          <w:tab w:val="left" w:pos="3402"/>
          <w:tab w:val="left" w:pos="8789"/>
        </w:tabs>
        <w:spacing w:after="0" w:line="240" w:lineRule="auto"/>
        <w:ind w:right="4"/>
        <w:rPr>
          <w:color w:val="000000" w:themeColor="text1"/>
          <w:highlight w:val="lightGray"/>
        </w:rPr>
      </w:pPr>
    </w:p>
    <w:p w:rsidR="00B75A6B" w:rsidRPr="00B75A6B" w:rsidRDefault="00B75A6B" w:rsidP="00B75A6B">
      <w:pPr>
        <w:pStyle w:val="Normal1"/>
        <w:numPr>
          <w:ilvl w:val="0"/>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General Business</w:t>
      </w:r>
    </w:p>
    <w:p w:rsidR="00B75A6B" w:rsidRPr="00B75A6B" w:rsidRDefault="00B75A6B" w:rsidP="00B75A6B">
      <w:pPr>
        <w:pStyle w:val="Normal1"/>
        <w:numPr>
          <w:ilvl w:val="1"/>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NZMSS Award for 2014 has been evaluated and will be announced at the dinner.</w:t>
      </w:r>
    </w:p>
    <w:p w:rsidR="00B75A6B" w:rsidRPr="00B75A6B" w:rsidRDefault="00B75A6B" w:rsidP="00B75A6B">
      <w:pPr>
        <w:pStyle w:val="Normal1"/>
        <w:tabs>
          <w:tab w:val="left" w:pos="3402"/>
          <w:tab w:val="left" w:pos="8789"/>
        </w:tabs>
        <w:spacing w:after="0" w:line="240" w:lineRule="auto"/>
        <w:ind w:left="720" w:right="4"/>
        <w:rPr>
          <w:color w:val="000000" w:themeColor="text1"/>
          <w:highlight w:val="lightGray"/>
        </w:rPr>
      </w:pPr>
    </w:p>
    <w:p w:rsidR="00B75A6B" w:rsidRPr="00B75A6B" w:rsidRDefault="00B75A6B" w:rsidP="00B75A6B">
      <w:pPr>
        <w:pStyle w:val="Normal1"/>
        <w:numPr>
          <w:ilvl w:val="1"/>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Te Papa and ongoing interactions (Appendix 2).</w:t>
      </w:r>
    </w:p>
    <w:p w:rsidR="00B75A6B" w:rsidRPr="00B75A6B" w:rsidRDefault="00B75A6B" w:rsidP="00B75A6B">
      <w:pPr>
        <w:pStyle w:val="Normal1"/>
        <w:tabs>
          <w:tab w:val="left" w:pos="3402"/>
          <w:tab w:val="left" w:pos="8789"/>
        </w:tabs>
        <w:spacing w:after="0" w:line="240" w:lineRule="auto"/>
        <w:ind w:right="4"/>
        <w:rPr>
          <w:color w:val="000000" w:themeColor="text1"/>
          <w:highlight w:val="lightGray"/>
        </w:rPr>
      </w:pPr>
    </w:p>
    <w:p w:rsidR="00B75A6B" w:rsidRPr="00B75A6B" w:rsidRDefault="00B75A6B" w:rsidP="00B75A6B">
      <w:pPr>
        <w:pStyle w:val="Normal1"/>
        <w:numPr>
          <w:ilvl w:val="1"/>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Follow up on Royal Society award. Recommendation for a 2</w:t>
      </w:r>
      <w:r w:rsidRPr="00B75A6B">
        <w:rPr>
          <w:rFonts w:ascii="Times New Roman" w:eastAsia="Times New Roman" w:hAnsi="Times New Roman" w:cs="Times New Roman"/>
          <w:color w:val="000000" w:themeColor="text1"/>
          <w:sz w:val="24"/>
          <w:highlight w:val="lightGray"/>
          <w:vertAlign w:val="superscript"/>
        </w:rPr>
        <w:t>nd</w:t>
      </w:r>
      <w:r w:rsidRPr="00B75A6B">
        <w:rPr>
          <w:rFonts w:ascii="Times New Roman" w:eastAsia="Times New Roman" w:hAnsi="Times New Roman" w:cs="Times New Roman"/>
          <w:color w:val="000000" w:themeColor="text1"/>
          <w:sz w:val="24"/>
          <w:highlight w:val="lightGray"/>
        </w:rPr>
        <w:t xml:space="preserve"> award within Council (Appendix 3). </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The proposal for a John Morton medal was discussed again with the wording put forward by Council read out to participants (see Appendix 6 - Presidents report for wording).</w:t>
      </w:r>
    </w:p>
    <w:p w:rsidR="00B75A6B" w:rsidRPr="00B75A6B" w:rsidRDefault="00EE3455" w:rsidP="00B75A6B">
      <w:pPr>
        <w:pStyle w:val="Normal1"/>
        <w:numPr>
          <w:ilvl w:val="3"/>
          <w:numId w:val="8"/>
        </w:numPr>
        <w:tabs>
          <w:tab w:val="left" w:pos="3402"/>
          <w:tab w:val="left" w:pos="8789"/>
        </w:tabs>
        <w:spacing w:after="0" w:line="240" w:lineRule="auto"/>
        <w:ind w:right="4" w:hanging="360"/>
        <w:rPr>
          <w:color w:val="000000" w:themeColor="text1"/>
          <w:highlight w:val="lightGray"/>
        </w:rPr>
      </w:pPr>
      <w:proofErr w:type="gramStart"/>
      <w:r>
        <w:rPr>
          <w:rFonts w:ascii="Times New Roman" w:eastAsia="Times New Roman" w:hAnsi="Times New Roman" w:cs="Times New Roman"/>
          <w:color w:val="000000" w:themeColor="text1"/>
          <w:sz w:val="24"/>
          <w:highlight w:val="lightGray"/>
        </w:rPr>
        <w:t>member</w:t>
      </w:r>
      <w:r w:rsidRPr="00B75A6B">
        <w:rPr>
          <w:rFonts w:ascii="Times New Roman" w:eastAsia="Times New Roman" w:hAnsi="Times New Roman" w:cs="Times New Roman"/>
          <w:color w:val="000000" w:themeColor="text1"/>
          <w:sz w:val="24"/>
          <w:highlight w:val="lightGray"/>
        </w:rPr>
        <w:t>s</w:t>
      </w:r>
      <w:proofErr w:type="gramEnd"/>
      <w:r w:rsidRPr="00B75A6B">
        <w:rPr>
          <w:rFonts w:ascii="Times New Roman" w:eastAsia="Times New Roman" w:hAnsi="Times New Roman" w:cs="Times New Roman"/>
          <w:color w:val="000000" w:themeColor="text1"/>
          <w:sz w:val="24"/>
          <w:highlight w:val="lightGray"/>
        </w:rPr>
        <w:t xml:space="preserve"> </w:t>
      </w:r>
      <w:r w:rsidR="00B75A6B" w:rsidRPr="00B75A6B">
        <w:rPr>
          <w:rFonts w:ascii="Times New Roman" w:eastAsia="Times New Roman" w:hAnsi="Times New Roman" w:cs="Times New Roman"/>
          <w:color w:val="000000" w:themeColor="text1"/>
          <w:sz w:val="24"/>
          <w:highlight w:val="lightGray"/>
        </w:rPr>
        <w:t xml:space="preserve">were in favour of the proposal. </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Mary Livingston moved that the proposal be approved, seconded by Helen Neil.</w:t>
      </w:r>
    </w:p>
    <w:p w:rsidR="00B75A6B" w:rsidRPr="00B75A6B" w:rsidRDefault="00B75A6B" w:rsidP="00B75A6B">
      <w:pPr>
        <w:pStyle w:val="Normal1"/>
        <w:tabs>
          <w:tab w:val="left" w:pos="3402"/>
          <w:tab w:val="left" w:pos="8789"/>
        </w:tabs>
        <w:spacing w:after="0" w:line="240" w:lineRule="auto"/>
        <w:ind w:left="1440" w:right="4"/>
        <w:rPr>
          <w:color w:val="000000" w:themeColor="text1"/>
          <w:highlight w:val="lightGray"/>
        </w:rPr>
      </w:pPr>
    </w:p>
    <w:p w:rsidR="00B75A6B" w:rsidRPr="00B75A6B" w:rsidRDefault="00B75A6B" w:rsidP="00B75A6B">
      <w:pPr>
        <w:pStyle w:val="Normal1"/>
        <w:numPr>
          <w:ilvl w:val="1"/>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NZMSS Annual Review recommendations (Appendix 4)</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Already discussed previously, see agenda item </w:t>
      </w:r>
      <w:r w:rsidRPr="00B75A6B">
        <w:rPr>
          <w:rFonts w:ascii="Times New Roman" w:eastAsia="Times New Roman" w:hAnsi="Times New Roman" w:cs="Times New Roman"/>
          <w:b/>
          <w:color w:val="000000" w:themeColor="text1"/>
          <w:sz w:val="24"/>
          <w:highlight w:val="lightGray"/>
        </w:rPr>
        <w:t xml:space="preserve">4, </w:t>
      </w:r>
      <w:r w:rsidRPr="00B75A6B">
        <w:rPr>
          <w:rFonts w:ascii="Times New Roman" w:eastAsia="Times New Roman" w:hAnsi="Times New Roman" w:cs="Times New Roman"/>
          <w:color w:val="000000" w:themeColor="text1"/>
          <w:sz w:val="24"/>
          <w:highlight w:val="lightGray"/>
        </w:rPr>
        <w:t xml:space="preserve">b) above. </w:t>
      </w:r>
    </w:p>
    <w:p w:rsidR="00B75A6B" w:rsidRPr="00B75A6B" w:rsidRDefault="00B75A6B" w:rsidP="00B75A6B">
      <w:pPr>
        <w:pStyle w:val="Normal1"/>
        <w:tabs>
          <w:tab w:val="left" w:pos="3402"/>
          <w:tab w:val="left" w:pos="8789"/>
        </w:tabs>
        <w:spacing w:after="0" w:line="240" w:lineRule="auto"/>
        <w:ind w:left="1080" w:right="4"/>
        <w:rPr>
          <w:color w:val="000000" w:themeColor="text1"/>
          <w:highlight w:val="lightGray"/>
        </w:rPr>
      </w:pPr>
    </w:p>
    <w:p w:rsidR="00B75A6B" w:rsidRPr="00B75A6B" w:rsidRDefault="00B75A6B" w:rsidP="00B75A6B">
      <w:pPr>
        <w:pStyle w:val="Normal1"/>
        <w:numPr>
          <w:ilvl w:val="1"/>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Council advocacy and portfolio groups (Appendix 6)</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The Ocean Policy Portfolio Group was discussed and it was proposed that this group be parked for the meantime. </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All </w:t>
      </w:r>
      <w:r w:rsidR="00EE3455">
        <w:rPr>
          <w:rFonts w:ascii="Times New Roman" w:eastAsia="Times New Roman" w:hAnsi="Times New Roman" w:cs="Times New Roman"/>
          <w:color w:val="000000" w:themeColor="text1"/>
          <w:sz w:val="24"/>
          <w:highlight w:val="lightGray"/>
        </w:rPr>
        <w:t xml:space="preserve">members </w:t>
      </w:r>
      <w:r w:rsidRPr="00B75A6B">
        <w:rPr>
          <w:rFonts w:ascii="Times New Roman" w:eastAsia="Times New Roman" w:hAnsi="Times New Roman" w:cs="Times New Roman"/>
          <w:color w:val="000000" w:themeColor="text1"/>
          <w:sz w:val="24"/>
          <w:highlight w:val="lightGray"/>
        </w:rPr>
        <w:t xml:space="preserve">were in favour. </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Communications Portfolio Group</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Kerry South expressed interest to be part of the Communication Portfolio Group in the coming year. </w:t>
      </w:r>
    </w:p>
    <w:p w:rsidR="00B75A6B" w:rsidRPr="00B75A6B" w:rsidRDefault="00B75A6B" w:rsidP="00B75A6B">
      <w:pPr>
        <w:pStyle w:val="Normal1"/>
        <w:tabs>
          <w:tab w:val="left" w:pos="3402"/>
          <w:tab w:val="left" w:pos="8789"/>
        </w:tabs>
        <w:spacing w:after="0" w:line="240" w:lineRule="auto"/>
        <w:ind w:left="1440" w:right="4"/>
        <w:rPr>
          <w:color w:val="000000" w:themeColor="text1"/>
          <w:highlight w:val="lightGray"/>
        </w:rPr>
      </w:pPr>
    </w:p>
    <w:p w:rsidR="00B75A6B" w:rsidRPr="00B75A6B" w:rsidRDefault="00B75A6B" w:rsidP="00B75A6B">
      <w:pPr>
        <w:pStyle w:val="Normal1"/>
        <w:numPr>
          <w:ilvl w:val="1"/>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NZMSS photographic competition proposal (Appendix 5)</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Mary Livingston mentioned that this idea </w:t>
      </w:r>
      <w:r w:rsidR="00EE3455">
        <w:rPr>
          <w:rFonts w:ascii="Times New Roman" w:eastAsia="Times New Roman" w:hAnsi="Times New Roman" w:cs="Times New Roman"/>
          <w:color w:val="000000" w:themeColor="text1"/>
          <w:sz w:val="24"/>
          <w:highlight w:val="lightGray"/>
        </w:rPr>
        <w:t>was</w:t>
      </w:r>
      <w:r w:rsidR="00EE3455" w:rsidRPr="00B75A6B">
        <w:rPr>
          <w:rFonts w:ascii="Times New Roman" w:eastAsia="Times New Roman" w:hAnsi="Times New Roman" w:cs="Times New Roman"/>
          <w:color w:val="000000" w:themeColor="text1"/>
          <w:sz w:val="24"/>
          <w:highlight w:val="lightGray"/>
        </w:rPr>
        <w:t xml:space="preserve"> </w:t>
      </w:r>
      <w:r w:rsidRPr="00B75A6B">
        <w:rPr>
          <w:rFonts w:ascii="Times New Roman" w:eastAsia="Times New Roman" w:hAnsi="Times New Roman" w:cs="Times New Roman"/>
          <w:color w:val="000000" w:themeColor="text1"/>
          <w:sz w:val="24"/>
          <w:highlight w:val="lightGray"/>
        </w:rPr>
        <w:t xml:space="preserve">intended to be more of an exhibition than a competition and that there are still some items to be worked out. </w:t>
      </w:r>
    </w:p>
    <w:p w:rsidR="00B75A6B" w:rsidRPr="00B75A6B" w:rsidRDefault="00EE3455"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Pr>
          <w:rFonts w:ascii="Times New Roman" w:eastAsia="Times New Roman" w:hAnsi="Times New Roman" w:cs="Times New Roman"/>
          <w:color w:val="000000" w:themeColor="text1"/>
          <w:sz w:val="24"/>
          <w:highlight w:val="lightGray"/>
        </w:rPr>
        <w:t>Member</w:t>
      </w:r>
      <w:r w:rsidRPr="00B75A6B">
        <w:rPr>
          <w:rFonts w:ascii="Times New Roman" w:eastAsia="Times New Roman" w:hAnsi="Times New Roman" w:cs="Times New Roman"/>
          <w:color w:val="000000" w:themeColor="text1"/>
          <w:sz w:val="24"/>
          <w:highlight w:val="lightGray"/>
        </w:rPr>
        <w:t xml:space="preserve">s </w:t>
      </w:r>
      <w:r w:rsidR="00B75A6B" w:rsidRPr="00B75A6B">
        <w:rPr>
          <w:rFonts w:ascii="Times New Roman" w:eastAsia="Times New Roman" w:hAnsi="Times New Roman" w:cs="Times New Roman"/>
          <w:color w:val="000000" w:themeColor="text1"/>
          <w:sz w:val="24"/>
          <w:highlight w:val="lightGray"/>
        </w:rPr>
        <w:t>thought it was a good idea and that it should be pursued through the Communications Portfolio Group.</w:t>
      </w:r>
    </w:p>
    <w:p w:rsidR="00B75A6B" w:rsidRPr="00B75A6B" w:rsidRDefault="00B75A6B" w:rsidP="00B75A6B">
      <w:pPr>
        <w:pStyle w:val="Normal1"/>
        <w:tabs>
          <w:tab w:val="left" w:pos="3402"/>
          <w:tab w:val="left" w:pos="8789"/>
        </w:tabs>
        <w:spacing w:after="0" w:line="240" w:lineRule="auto"/>
        <w:ind w:left="1080" w:right="4"/>
        <w:rPr>
          <w:color w:val="000000" w:themeColor="text1"/>
          <w:highlight w:val="lightGray"/>
        </w:rPr>
      </w:pPr>
    </w:p>
    <w:p w:rsidR="00B75A6B" w:rsidRPr="00B75A6B" w:rsidRDefault="00B75A6B" w:rsidP="00B75A6B">
      <w:pPr>
        <w:pStyle w:val="Normal1"/>
        <w:numPr>
          <w:ilvl w:val="1"/>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Future NZMSS Conferences</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Mary Livingston thanked the Council Organising Committee for organising the Nelson 2014 Conference, especially at late notice regarding dates. </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Mike </w:t>
      </w:r>
      <w:proofErr w:type="spellStart"/>
      <w:r w:rsidRPr="00B75A6B">
        <w:rPr>
          <w:rFonts w:ascii="Times New Roman" w:eastAsia="Times New Roman" w:hAnsi="Times New Roman" w:cs="Times New Roman"/>
          <w:color w:val="000000" w:themeColor="text1"/>
          <w:sz w:val="24"/>
          <w:highlight w:val="lightGray"/>
        </w:rPr>
        <w:t>Hickford</w:t>
      </w:r>
      <w:proofErr w:type="spellEnd"/>
      <w:r w:rsidRPr="00B75A6B">
        <w:rPr>
          <w:rFonts w:ascii="Times New Roman" w:eastAsia="Times New Roman" w:hAnsi="Times New Roman" w:cs="Times New Roman"/>
          <w:color w:val="000000" w:themeColor="text1"/>
          <w:sz w:val="24"/>
          <w:highlight w:val="lightGray"/>
        </w:rPr>
        <w:t xml:space="preserve"> requested that the Council ensure that future conferences occur during the University holidays. </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Apologies were given from Council as this </w:t>
      </w:r>
      <w:proofErr w:type="spellStart"/>
      <w:r w:rsidRPr="00B75A6B">
        <w:rPr>
          <w:rFonts w:ascii="Times New Roman" w:eastAsia="Times New Roman" w:hAnsi="Times New Roman" w:cs="Times New Roman"/>
          <w:color w:val="000000" w:themeColor="text1"/>
          <w:sz w:val="24"/>
          <w:highlight w:val="lightGray"/>
        </w:rPr>
        <w:t>years</w:t>
      </w:r>
      <w:proofErr w:type="spellEnd"/>
      <w:r w:rsidRPr="00B75A6B">
        <w:rPr>
          <w:rFonts w:ascii="Times New Roman" w:eastAsia="Times New Roman" w:hAnsi="Times New Roman" w:cs="Times New Roman"/>
          <w:color w:val="000000" w:themeColor="text1"/>
          <w:sz w:val="24"/>
          <w:highlight w:val="lightGray"/>
        </w:rPr>
        <w:t xml:space="preserve"> Council was scheduled during the University term time.</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Confirmed 2015 –Auckland, (University of Auckland) - joint with Oceania </w:t>
      </w:r>
      <w:proofErr w:type="spellStart"/>
      <w:r w:rsidR="00741224" w:rsidRPr="00B75A6B">
        <w:rPr>
          <w:rFonts w:ascii="Times New Roman" w:eastAsia="Times New Roman" w:hAnsi="Times New Roman" w:cs="Times New Roman"/>
          <w:color w:val="000000" w:themeColor="text1"/>
          <w:sz w:val="24"/>
          <w:highlight w:val="lightGray"/>
        </w:rPr>
        <w:t>Chondr</w:t>
      </w:r>
      <w:r w:rsidR="00741224">
        <w:rPr>
          <w:rFonts w:ascii="Times New Roman" w:eastAsia="Times New Roman" w:hAnsi="Times New Roman" w:cs="Times New Roman"/>
          <w:color w:val="000000" w:themeColor="text1"/>
          <w:sz w:val="24"/>
          <w:highlight w:val="lightGray"/>
        </w:rPr>
        <w:t>i</w:t>
      </w:r>
      <w:r w:rsidR="00741224" w:rsidRPr="00B75A6B">
        <w:rPr>
          <w:rFonts w:ascii="Times New Roman" w:eastAsia="Times New Roman" w:hAnsi="Times New Roman" w:cs="Times New Roman"/>
          <w:color w:val="000000" w:themeColor="text1"/>
          <w:sz w:val="24"/>
          <w:highlight w:val="lightGray"/>
        </w:rPr>
        <w:t>chthyan</w:t>
      </w:r>
      <w:proofErr w:type="spellEnd"/>
      <w:r w:rsidR="00741224" w:rsidRPr="00B75A6B">
        <w:rPr>
          <w:rFonts w:ascii="Times New Roman" w:eastAsia="Times New Roman" w:hAnsi="Times New Roman" w:cs="Times New Roman"/>
          <w:color w:val="000000" w:themeColor="text1"/>
          <w:sz w:val="24"/>
          <w:highlight w:val="lightGray"/>
        </w:rPr>
        <w:t xml:space="preserve"> </w:t>
      </w:r>
      <w:r w:rsidRPr="00B75A6B">
        <w:rPr>
          <w:rFonts w:ascii="Times New Roman" w:eastAsia="Times New Roman" w:hAnsi="Times New Roman" w:cs="Times New Roman"/>
          <w:color w:val="000000" w:themeColor="text1"/>
          <w:sz w:val="24"/>
          <w:highlight w:val="lightGray"/>
        </w:rPr>
        <w:t xml:space="preserve">Society - theme to be finalised. </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Rochelle Constantine confirmed that next </w:t>
      </w:r>
      <w:proofErr w:type="spellStart"/>
      <w:r w:rsidRPr="00B75A6B">
        <w:rPr>
          <w:rFonts w:ascii="Times New Roman" w:eastAsia="Times New Roman" w:hAnsi="Times New Roman" w:cs="Times New Roman"/>
          <w:color w:val="000000" w:themeColor="text1"/>
          <w:sz w:val="24"/>
          <w:highlight w:val="lightGray"/>
        </w:rPr>
        <w:t>years</w:t>
      </w:r>
      <w:proofErr w:type="spellEnd"/>
      <w:r w:rsidRPr="00B75A6B">
        <w:rPr>
          <w:rFonts w:ascii="Times New Roman" w:eastAsia="Times New Roman" w:hAnsi="Times New Roman" w:cs="Times New Roman"/>
          <w:color w:val="000000" w:themeColor="text1"/>
          <w:sz w:val="24"/>
          <w:highlight w:val="lightGray"/>
        </w:rPr>
        <w:t xml:space="preserve"> conference will be held during 6-9</w:t>
      </w:r>
      <w:r w:rsidRPr="00B75A6B">
        <w:rPr>
          <w:rFonts w:ascii="Times New Roman" w:eastAsia="Times New Roman" w:hAnsi="Times New Roman" w:cs="Times New Roman"/>
          <w:color w:val="000000" w:themeColor="text1"/>
          <w:sz w:val="24"/>
          <w:highlight w:val="lightGray"/>
          <w:vertAlign w:val="superscript"/>
        </w:rPr>
        <w:t>th</w:t>
      </w:r>
      <w:r w:rsidRPr="00B75A6B">
        <w:rPr>
          <w:rFonts w:ascii="Times New Roman" w:eastAsia="Times New Roman" w:hAnsi="Times New Roman" w:cs="Times New Roman"/>
          <w:color w:val="000000" w:themeColor="text1"/>
          <w:sz w:val="24"/>
          <w:highlight w:val="lightGray"/>
        </w:rPr>
        <w:t xml:space="preserve"> July. With the 6</w:t>
      </w:r>
      <w:r w:rsidRPr="00B75A6B">
        <w:rPr>
          <w:rFonts w:ascii="Times New Roman" w:eastAsia="Times New Roman" w:hAnsi="Times New Roman" w:cs="Times New Roman"/>
          <w:color w:val="000000" w:themeColor="text1"/>
          <w:sz w:val="24"/>
          <w:highlight w:val="lightGray"/>
          <w:vertAlign w:val="superscript"/>
        </w:rPr>
        <w:t>th</w:t>
      </w:r>
      <w:r w:rsidRPr="00B75A6B">
        <w:rPr>
          <w:rFonts w:ascii="Times New Roman" w:eastAsia="Times New Roman" w:hAnsi="Times New Roman" w:cs="Times New Roman"/>
          <w:color w:val="000000" w:themeColor="text1"/>
          <w:sz w:val="24"/>
          <w:highlight w:val="lightGray"/>
        </w:rPr>
        <w:t xml:space="preserve"> July is being registration day and activities, and the 7th-9th being conference days. </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Confirmed 2016 – Wellington, (MPI and Victoria University) - joint with AMSA. This also coincides with 30 Years of the QMS. A strong fisheries focus in a Shared Ocean theme. </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The need to set up the sub-committee now to start planning was discussed. </w:t>
      </w:r>
    </w:p>
    <w:p w:rsidR="00B75A6B" w:rsidRPr="00B75A6B" w:rsidRDefault="00B75A6B" w:rsidP="00B75A6B">
      <w:pPr>
        <w:pStyle w:val="Normal1"/>
        <w:numPr>
          <w:ilvl w:val="4"/>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Sub-committee – Matt Dunn, Alistair Dunn and Alison MacDiarmid have put their names forward. </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Follow up on joint conference proposal with NZ Coastal Society required</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Where next for 2017 and beyond?</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A South Island conference for 2017 was discussed. </w:t>
      </w:r>
    </w:p>
    <w:p w:rsidR="00B75A6B" w:rsidRPr="00B75A6B" w:rsidRDefault="00B75A6B" w:rsidP="00B75A6B">
      <w:pPr>
        <w:pStyle w:val="Normal1"/>
        <w:numPr>
          <w:ilvl w:val="3"/>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Phil Ross mentioned that the Society could hold a Conference in </w:t>
      </w:r>
      <w:proofErr w:type="spellStart"/>
      <w:r w:rsidRPr="00B75A6B">
        <w:rPr>
          <w:rFonts w:ascii="Times New Roman" w:eastAsia="Times New Roman" w:hAnsi="Times New Roman" w:cs="Times New Roman"/>
          <w:color w:val="000000" w:themeColor="text1"/>
          <w:sz w:val="24"/>
          <w:highlight w:val="lightGray"/>
        </w:rPr>
        <w:t>Tauranga</w:t>
      </w:r>
      <w:proofErr w:type="spellEnd"/>
      <w:r w:rsidRPr="00B75A6B">
        <w:rPr>
          <w:rFonts w:ascii="Times New Roman" w:eastAsia="Times New Roman" w:hAnsi="Times New Roman" w:cs="Times New Roman"/>
          <w:color w:val="000000" w:themeColor="text1"/>
          <w:sz w:val="24"/>
          <w:highlight w:val="lightGray"/>
        </w:rPr>
        <w:t xml:space="preserve"> potentially in 2018. </w:t>
      </w:r>
    </w:p>
    <w:p w:rsidR="00B75A6B" w:rsidRPr="00B75A6B" w:rsidRDefault="00B75A6B" w:rsidP="00B75A6B">
      <w:pPr>
        <w:pStyle w:val="Normal1"/>
        <w:tabs>
          <w:tab w:val="left" w:pos="3402"/>
          <w:tab w:val="left" w:pos="8789"/>
        </w:tabs>
        <w:spacing w:after="0" w:line="240" w:lineRule="auto"/>
        <w:ind w:left="1440" w:right="4"/>
        <w:rPr>
          <w:color w:val="000000" w:themeColor="text1"/>
          <w:highlight w:val="lightGray"/>
        </w:rPr>
      </w:pPr>
    </w:p>
    <w:p w:rsidR="00B75A6B" w:rsidRPr="00B75A6B" w:rsidRDefault="00B75A6B" w:rsidP="00B75A6B">
      <w:pPr>
        <w:pStyle w:val="Normal1"/>
        <w:numPr>
          <w:ilvl w:val="0"/>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Any Other Business</w:t>
      </w:r>
    </w:p>
    <w:p w:rsidR="00B75A6B" w:rsidRPr="00B75A6B" w:rsidRDefault="00B75A6B" w:rsidP="00B75A6B">
      <w:pPr>
        <w:pStyle w:val="Normal1"/>
        <w:numPr>
          <w:ilvl w:val="1"/>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Kaikoura Marine Guardians Group – nominations?</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 xml:space="preserve">Sharyn Goldstien has been appointed already. </w:t>
      </w:r>
    </w:p>
    <w:p w:rsidR="00B75A6B" w:rsidRPr="00B75A6B" w:rsidRDefault="00B75A6B" w:rsidP="00B75A6B">
      <w:pPr>
        <w:pStyle w:val="Normal1"/>
        <w:numPr>
          <w:ilvl w:val="2"/>
          <w:numId w:val="8"/>
        </w:numPr>
        <w:tabs>
          <w:tab w:val="left" w:pos="3402"/>
          <w:tab w:val="left" w:pos="8789"/>
        </w:tabs>
        <w:spacing w:after="0" w:line="240" w:lineRule="auto"/>
        <w:ind w:right="4" w:hanging="360"/>
        <w:rPr>
          <w:color w:val="000000" w:themeColor="text1"/>
          <w:highlight w:val="lightGray"/>
        </w:rPr>
      </w:pPr>
      <w:r w:rsidRPr="00B75A6B">
        <w:rPr>
          <w:rFonts w:ascii="Times New Roman" w:eastAsia="Times New Roman" w:hAnsi="Times New Roman" w:cs="Times New Roman"/>
          <w:color w:val="000000" w:themeColor="text1"/>
          <w:sz w:val="24"/>
          <w:highlight w:val="lightGray"/>
        </w:rPr>
        <w:t>Further nominations to be emailed to Mary Livin</w:t>
      </w:r>
      <w:r w:rsidR="00EE3455">
        <w:rPr>
          <w:rFonts w:ascii="Times New Roman" w:eastAsia="Times New Roman" w:hAnsi="Times New Roman" w:cs="Times New Roman"/>
          <w:color w:val="000000" w:themeColor="text1"/>
          <w:sz w:val="24"/>
          <w:highlight w:val="lightGray"/>
        </w:rPr>
        <w:t>g</w:t>
      </w:r>
      <w:r w:rsidRPr="00B75A6B">
        <w:rPr>
          <w:rFonts w:ascii="Times New Roman" w:eastAsia="Times New Roman" w:hAnsi="Times New Roman" w:cs="Times New Roman"/>
          <w:color w:val="000000" w:themeColor="text1"/>
          <w:sz w:val="24"/>
          <w:highlight w:val="lightGray"/>
        </w:rPr>
        <w:t>ston (Mary.Livingston@mpi.govt.nz).</w:t>
      </w:r>
    </w:p>
    <w:p w:rsidR="00B75A6B" w:rsidRPr="00B75A6B" w:rsidRDefault="00B75A6B" w:rsidP="00B75A6B">
      <w:pPr>
        <w:pStyle w:val="Normal1"/>
        <w:tabs>
          <w:tab w:val="left" w:pos="3402"/>
          <w:tab w:val="left" w:pos="8789"/>
        </w:tabs>
        <w:spacing w:after="0" w:line="240" w:lineRule="auto"/>
        <w:ind w:left="720" w:right="4"/>
        <w:rPr>
          <w:color w:val="000000" w:themeColor="text1"/>
          <w:highlight w:val="lightGray"/>
        </w:rPr>
      </w:pPr>
    </w:p>
    <w:p w:rsidR="00B75A6B" w:rsidRPr="00B75A6B" w:rsidRDefault="00B75A6B" w:rsidP="00B75A6B">
      <w:pPr>
        <w:pStyle w:val="Normal1"/>
        <w:spacing w:after="0" w:line="240" w:lineRule="auto"/>
        <w:ind w:right="4"/>
        <w:rPr>
          <w:color w:val="000000" w:themeColor="text1"/>
        </w:rPr>
      </w:pPr>
      <w:r w:rsidRPr="00B75A6B">
        <w:rPr>
          <w:rFonts w:ascii="Times New Roman" w:eastAsia="Times New Roman" w:hAnsi="Times New Roman" w:cs="Times New Roman"/>
          <w:color w:val="000000" w:themeColor="text1"/>
          <w:sz w:val="24"/>
          <w:highlight w:val="lightGray"/>
        </w:rPr>
        <w:t>Close of meeting.</w:t>
      </w:r>
      <w:r w:rsidRPr="00B75A6B">
        <w:rPr>
          <w:rFonts w:ascii="Times New Roman" w:eastAsia="Times New Roman" w:hAnsi="Times New Roman" w:cs="Times New Roman"/>
          <w:color w:val="000000" w:themeColor="text1"/>
          <w:sz w:val="24"/>
        </w:rPr>
        <w:t xml:space="preserve"> </w:t>
      </w:r>
    </w:p>
    <w:p w:rsidR="0096563B" w:rsidRDefault="00F40EC8">
      <w:pPr>
        <w:pStyle w:val="Normal1"/>
        <w:spacing w:after="0" w:line="240" w:lineRule="auto"/>
        <w:ind w:right="4"/>
      </w:pPr>
      <w:r>
        <w:br w:type="page"/>
      </w:r>
      <w:r>
        <w:rPr>
          <w:rFonts w:ascii="Times New Roman" w:eastAsia="Times New Roman" w:hAnsi="Times New Roman" w:cs="Times New Roman"/>
          <w:b/>
          <w:sz w:val="24"/>
        </w:rPr>
        <w:t xml:space="preserve">Appendix </w:t>
      </w:r>
      <w:r w:rsidR="00DE2E63">
        <w:rPr>
          <w:rFonts w:ascii="Times New Roman" w:eastAsia="Times New Roman" w:hAnsi="Times New Roman" w:cs="Times New Roman"/>
          <w:b/>
          <w:sz w:val="24"/>
        </w:rPr>
        <w:t>2</w:t>
      </w:r>
      <w:r>
        <w:rPr>
          <w:rFonts w:ascii="Times New Roman" w:eastAsia="Times New Roman" w:hAnsi="Times New Roman" w:cs="Times New Roman"/>
          <w:b/>
          <w:sz w:val="24"/>
        </w:rPr>
        <w:t xml:space="preserve"> – President’s Report 201</w:t>
      </w:r>
      <w:r w:rsidR="00363FB2">
        <w:rPr>
          <w:rFonts w:ascii="Times New Roman" w:eastAsia="Times New Roman" w:hAnsi="Times New Roman" w:cs="Times New Roman"/>
          <w:b/>
          <w:sz w:val="24"/>
        </w:rPr>
        <w:t>4</w:t>
      </w:r>
      <w:r>
        <w:rPr>
          <w:rFonts w:ascii="Times New Roman" w:eastAsia="Times New Roman" w:hAnsi="Times New Roman" w:cs="Times New Roman"/>
          <w:b/>
          <w:sz w:val="24"/>
        </w:rPr>
        <w:t>/</w:t>
      </w:r>
      <w:r w:rsidRPr="00363FB2">
        <w:rPr>
          <w:rFonts w:ascii="Times New Roman" w:eastAsia="Times New Roman" w:hAnsi="Times New Roman" w:cs="Times New Roman"/>
          <w:b/>
          <w:sz w:val="24"/>
          <w:szCs w:val="24"/>
        </w:rPr>
        <w:t>1</w:t>
      </w:r>
      <w:r w:rsidR="00363FB2" w:rsidRPr="00363FB2">
        <w:rPr>
          <w:rFonts w:ascii="Times New Roman" w:hAnsi="Times New Roman" w:cs="Times New Roman"/>
          <w:b/>
          <w:sz w:val="24"/>
          <w:szCs w:val="24"/>
        </w:rPr>
        <w:t>5</w:t>
      </w:r>
    </w:p>
    <w:p w:rsidR="0096563B" w:rsidRDefault="0096563B">
      <w:pPr>
        <w:pStyle w:val="Normal1"/>
        <w:tabs>
          <w:tab w:val="left" w:pos="567"/>
          <w:tab w:val="left" w:pos="3402"/>
        </w:tabs>
        <w:spacing w:after="0" w:line="240" w:lineRule="auto"/>
        <w:ind w:right="4"/>
      </w:pPr>
    </w:p>
    <w:p w:rsidR="00FA0F4C" w:rsidRDefault="00F40EC8">
      <w:pPr>
        <w:pStyle w:val="Normal1"/>
        <w:spacing w:after="0" w:line="240" w:lineRule="auto"/>
        <w:ind w:right="4"/>
        <w:rPr>
          <w:rFonts w:ascii="Times New Roman" w:eastAsia="Times New Roman" w:hAnsi="Times New Roman" w:cs="Times New Roman"/>
          <w:sz w:val="24"/>
        </w:rPr>
      </w:pPr>
      <w:r>
        <w:rPr>
          <w:rFonts w:ascii="Times New Roman" w:eastAsia="Times New Roman" w:hAnsi="Times New Roman" w:cs="Times New Roman"/>
          <w:sz w:val="24"/>
        </w:rPr>
        <w:t xml:space="preserve">The Council had </w:t>
      </w:r>
      <w:r w:rsidR="00363FB2">
        <w:rPr>
          <w:rFonts w:ascii="Times New Roman" w:eastAsia="Times New Roman" w:hAnsi="Times New Roman" w:cs="Times New Roman"/>
          <w:sz w:val="24"/>
        </w:rPr>
        <w:t>15</w:t>
      </w:r>
      <w:r>
        <w:rPr>
          <w:rFonts w:ascii="Times New Roman" w:eastAsia="Times New Roman" w:hAnsi="Times New Roman" w:cs="Times New Roman"/>
          <w:sz w:val="24"/>
        </w:rPr>
        <w:t xml:space="preserve"> members (</w:t>
      </w:r>
      <w:r w:rsidR="00363FB2">
        <w:rPr>
          <w:rFonts w:ascii="Times New Roman" w:eastAsia="Times New Roman" w:hAnsi="Times New Roman" w:cs="Times New Roman"/>
          <w:sz w:val="24"/>
        </w:rPr>
        <w:t>3</w:t>
      </w:r>
      <w:r>
        <w:rPr>
          <w:rFonts w:ascii="Times New Roman" w:eastAsia="Times New Roman" w:hAnsi="Times New Roman" w:cs="Times New Roman"/>
          <w:sz w:val="24"/>
        </w:rPr>
        <w:t xml:space="preserve"> were student representatives) and through the year there were </w:t>
      </w:r>
      <w:r w:rsidR="00363FB2">
        <w:rPr>
          <w:rFonts w:ascii="Times New Roman" w:eastAsia="Times New Roman" w:hAnsi="Times New Roman" w:cs="Times New Roman"/>
          <w:sz w:val="24"/>
        </w:rPr>
        <w:t>10</w:t>
      </w:r>
      <w:r>
        <w:rPr>
          <w:rFonts w:ascii="Times New Roman" w:eastAsia="Times New Roman" w:hAnsi="Times New Roman" w:cs="Times New Roman"/>
          <w:sz w:val="24"/>
        </w:rPr>
        <w:t xml:space="preserve"> meetings. The 201</w:t>
      </w:r>
      <w:r w:rsidR="00363FB2">
        <w:rPr>
          <w:rFonts w:ascii="Times New Roman" w:eastAsia="Times New Roman" w:hAnsi="Times New Roman" w:cs="Times New Roman"/>
          <w:sz w:val="24"/>
        </w:rPr>
        <w:t>4</w:t>
      </w:r>
      <w:r>
        <w:rPr>
          <w:rFonts w:ascii="Times New Roman" w:eastAsia="Times New Roman" w:hAnsi="Times New Roman" w:cs="Times New Roman"/>
          <w:sz w:val="24"/>
        </w:rPr>
        <w:t>-201</w:t>
      </w:r>
      <w:r w:rsidR="00363FB2">
        <w:rPr>
          <w:rFonts w:ascii="Times New Roman" w:eastAsia="Times New Roman" w:hAnsi="Times New Roman" w:cs="Times New Roman"/>
          <w:sz w:val="24"/>
        </w:rPr>
        <w:t>5</w:t>
      </w:r>
      <w:r>
        <w:rPr>
          <w:rFonts w:ascii="Times New Roman" w:eastAsia="Times New Roman" w:hAnsi="Times New Roman" w:cs="Times New Roman"/>
          <w:sz w:val="24"/>
        </w:rPr>
        <w:t xml:space="preserve"> year has again been </w:t>
      </w:r>
      <w:r w:rsidR="00FA0F4C">
        <w:rPr>
          <w:rFonts w:ascii="Times New Roman" w:eastAsia="Times New Roman" w:hAnsi="Times New Roman" w:cs="Times New Roman"/>
          <w:sz w:val="24"/>
        </w:rPr>
        <w:t xml:space="preserve">both </w:t>
      </w:r>
      <w:r>
        <w:rPr>
          <w:rFonts w:ascii="Times New Roman" w:eastAsia="Times New Roman" w:hAnsi="Times New Roman" w:cs="Times New Roman"/>
          <w:sz w:val="24"/>
        </w:rPr>
        <w:t xml:space="preserve">a </w:t>
      </w:r>
      <w:r w:rsidR="00FA0F4C">
        <w:rPr>
          <w:rFonts w:ascii="Times New Roman" w:eastAsia="Times New Roman" w:hAnsi="Times New Roman" w:cs="Times New Roman"/>
          <w:sz w:val="24"/>
        </w:rPr>
        <w:t xml:space="preserve">challenging and </w:t>
      </w:r>
      <w:r>
        <w:rPr>
          <w:rFonts w:ascii="Times New Roman" w:eastAsia="Times New Roman" w:hAnsi="Times New Roman" w:cs="Times New Roman"/>
          <w:sz w:val="24"/>
        </w:rPr>
        <w:t xml:space="preserve">very busy </w:t>
      </w:r>
      <w:r w:rsidR="00FA0F4C">
        <w:rPr>
          <w:rFonts w:ascii="Times New Roman" w:eastAsia="Times New Roman" w:hAnsi="Times New Roman" w:cs="Times New Roman"/>
          <w:sz w:val="24"/>
        </w:rPr>
        <w:t>year.</w:t>
      </w:r>
    </w:p>
    <w:p w:rsidR="00FA0F4C" w:rsidRDefault="00FA0F4C">
      <w:pPr>
        <w:pStyle w:val="Normal1"/>
        <w:spacing w:after="0" w:line="240" w:lineRule="auto"/>
        <w:ind w:right="4"/>
        <w:rPr>
          <w:rFonts w:ascii="Times New Roman" w:eastAsia="Times New Roman" w:hAnsi="Times New Roman" w:cs="Times New Roman"/>
          <w:sz w:val="24"/>
        </w:rPr>
      </w:pPr>
      <w:r>
        <w:rPr>
          <w:rFonts w:ascii="Times New Roman" w:eastAsia="Times New Roman" w:hAnsi="Times New Roman" w:cs="Times New Roman"/>
          <w:sz w:val="24"/>
        </w:rPr>
        <w:t>The set of challenges facing NZMSS as a society is our ability to continue the level of engagement with the community we pride ourselves on, our fulfilment of functional tasks, and financial support to students; all of which we endeavour to complete in a climate that is both financially constrained and poses ever increasing demands on our memberships time.</w:t>
      </w:r>
    </w:p>
    <w:p w:rsidR="00FA0F4C" w:rsidRDefault="00FA0F4C">
      <w:pPr>
        <w:pStyle w:val="Normal1"/>
        <w:spacing w:after="0" w:line="240" w:lineRule="auto"/>
        <w:ind w:right="4"/>
        <w:rPr>
          <w:rFonts w:ascii="Times New Roman" w:eastAsia="Times New Roman" w:hAnsi="Times New Roman" w:cs="Times New Roman"/>
          <w:sz w:val="24"/>
        </w:rPr>
      </w:pPr>
    </w:p>
    <w:p w:rsidR="00D1094E" w:rsidRDefault="00FA0F4C">
      <w:pPr>
        <w:pStyle w:val="Normal1"/>
        <w:spacing w:after="0" w:line="240" w:lineRule="auto"/>
        <w:ind w:right="4"/>
        <w:rPr>
          <w:rFonts w:ascii="Times New Roman" w:eastAsia="Times New Roman" w:hAnsi="Times New Roman" w:cs="Times New Roman"/>
          <w:sz w:val="24"/>
        </w:rPr>
      </w:pPr>
      <w:r>
        <w:rPr>
          <w:rFonts w:ascii="Times New Roman" w:eastAsia="Times New Roman" w:hAnsi="Times New Roman" w:cs="Times New Roman"/>
          <w:sz w:val="24"/>
        </w:rPr>
        <w:t xml:space="preserve">In order to achieve the aims of the financial model presented at last </w:t>
      </w:r>
      <w:r w:rsidR="00D1094E">
        <w:rPr>
          <w:rFonts w:ascii="Times New Roman" w:eastAsia="Times New Roman" w:hAnsi="Times New Roman" w:cs="Times New Roman"/>
          <w:sz w:val="24"/>
        </w:rPr>
        <w:t>year’s</w:t>
      </w:r>
      <w:r>
        <w:rPr>
          <w:rFonts w:ascii="Times New Roman" w:eastAsia="Times New Roman" w:hAnsi="Times New Roman" w:cs="Times New Roman"/>
          <w:sz w:val="24"/>
        </w:rPr>
        <w:t xml:space="preserve"> AGM in Nelson, </w:t>
      </w:r>
      <w:r w:rsidR="00D1094E">
        <w:rPr>
          <w:rFonts w:ascii="Times New Roman" w:eastAsia="Times New Roman" w:hAnsi="Times New Roman" w:cs="Times New Roman"/>
          <w:sz w:val="24"/>
        </w:rPr>
        <w:t xml:space="preserve">i.e. that our income streams are mapped across to expenditure types, council had to make some difficult decisions when setting this upcoming year’s budget. The key change is to realign our expenditure to use known income, rather than projected income and thus avoid expenditure exceeding income; unless council (and/or AGM as appropriate) votes on an extraordinary divestment of income. The largest single source of income to NZMSS is associated with the conference, however with the conference historically being in July or August </w:t>
      </w:r>
      <w:r w:rsidR="002C4A4B">
        <w:rPr>
          <w:rFonts w:ascii="Times New Roman" w:eastAsia="Times New Roman" w:hAnsi="Times New Roman" w:cs="Times New Roman"/>
          <w:sz w:val="24"/>
        </w:rPr>
        <w:t>and the fiscal year of the society starting in April, we have not always been able to meet projected income. This is not an unusual occurrence in today’s market for non-profit organisations, especially smaller organisations such as NZMSS which does not have an income from bequeathed funds.</w:t>
      </w:r>
    </w:p>
    <w:p w:rsidR="002C4A4B" w:rsidRDefault="002C4A4B">
      <w:pPr>
        <w:pStyle w:val="Normal1"/>
        <w:spacing w:after="0" w:line="240" w:lineRule="auto"/>
        <w:ind w:right="4"/>
        <w:rPr>
          <w:rFonts w:ascii="Times New Roman" w:eastAsia="Times New Roman" w:hAnsi="Times New Roman" w:cs="Times New Roman"/>
          <w:sz w:val="24"/>
        </w:rPr>
      </w:pPr>
    </w:p>
    <w:p w:rsidR="002C4A4B" w:rsidRDefault="002C4A4B">
      <w:pPr>
        <w:pStyle w:val="Normal1"/>
        <w:spacing w:after="0" w:line="240" w:lineRule="auto"/>
        <w:ind w:right="4"/>
        <w:rPr>
          <w:rFonts w:ascii="Times New Roman" w:eastAsia="Times New Roman" w:hAnsi="Times New Roman" w:cs="Times New Roman"/>
          <w:sz w:val="24"/>
        </w:rPr>
      </w:pPr>
      <w:r>
        <w:rPr>
          <w:rFonts w:ascii="Times New Roman" w:eastAsia="Times New Roman" w:hAnsi="Times New Roman" w:cs="Times New Roman"/>
          <w:sz w:val="24"/>
        </w:rPr>
        <w:t xml:space="preserve">A consequence of aligning our expenditure </w:t>
      </w:r>
      <w:r w:rsidR="005A2E9A">
        <w:rPr>
          <w:rFonts w:ascii="Times New Roman" w:eastAsia="Times New Roman" w:hAnsi="Times New Roman" w:cs="Times New Roman"/>
          <w:sz w:val="24"/>
        </w:rPr>
        <w:t>to income is that this current fiscal year we do not have the access to any income generated from the conference. Explicitly, the 2014 conference income was expended in the 2014-15 fiscal year; and consequently this year’s 2015 conference income will not be expended in the 2016-17 fiscal year. Our largest expenditure is associated with First Overseas Conference Travel Awards</w:t>
      </w:r>
      <w:r w:rsidR="00FF44E3">
        <w:rPr>
          <w:rFonts w:ascii="Times New Roman" w:eastAsia="Times New Roman" w:hAnsi="Times New Roman" w:cs="Times New Roman"/>
          <w:sz w:val="24"/>
        </w:rPr>
        <w:t xml:space="preserve"> (FOCTF)</w:t>
      </w:r>
      <w:r w:rsidR="005A2E9A">
        <w:rPr>
          <w:rFonts w:ascii="Times New Roman" w:eastAsia="Times New Roman" w:hAnsi="Times New Roman" w:cs="Times New Roman"/>
          <w:sz w:val="24"/>
        </w:rPr>
        <w:t xml:space="preserve">, Student Research Awards, and Conference Student Awards. It is simply unpalatable to us all to discontinue funding these </w:t>
      </w:r>
      <w:proofErr w:type="gramStart"/>
      <w:r w:rsidR="005A2E9A">
        <w:rPr>
          <w:rFonts w:ascii="Times New Roman" w:eastAsia="Times New Roman" w:hAnsi="Times New Roman" w:cs="Times New Roman"/>
          <w:sz w:val="24"/>
        </w:rPr>
        <w:t>endeavours</w:t>
      </w:r>
      <w:r w:rsidR="00FF44E3">
        <w:rPr>
          <w:rFonts w:ascii="Times New Roman" w:eastAsia="Times New Roman" w:hAnsi="Times New Roman" w:cs="Times New Roman"/>
          <w:sz w:val="24"/>
        </w:rPr>
        <w:t>,</w:t>
      </w:r>
      <w:proofErr w:type="gramEnd"/>
      <w:r w:rsidR="00FF44E3">
        <w:rPr>
          <w:rFonts w:ascii="Times New Roman" w:eastAsia="Times New Roman" w:hAnsi="Times New Roman" w:cs="Times New Roman"/>
          <w:sz w:val="24"/>
        </w:rPr>
        <w:t xml:space="preserve"> and I hope this alignment of funds will see NZMSS continue student assistance for many years to come.</w:t>
      </w:r>
    </w:p>
    <w:p w:rsidR="00FF44E3" w:rsidRDefault="00FF44E3">
      <w:pPr>
        <w:pStyle w:val="Normal1"/>
        <w:spacing w:after="0" w:line="240" w:lineRule="auto"/>
        <w:ind w:right="4"/>
        <w:rPr>
          <w:rFonts w:ascii="Times New Roman" w:eastAsia="Times New Roman" w:hAnsi="Times New Roman" w:cs="Times New Roman"/>
          <w:sz w:val="24"/>
        </w:rPr>
      </w:pPr>
    </w:p>
    <w:p w:rsidR="00FF44E3" w:rsidRDefault="00FF44E3">
      <w:pPr>
        <w:pStyle w:val="Normal1"/>
        <w:spacing w:after="0" w:line="240" w:lineRule="auto"/>
        <w:ind w:right="4"/>
        <w:rPr>
          <w:rFonts w:ascii="Times New Roman" w:eastAsia="Times New Roman" w:hAnsi="Times New Roman" w:cs="Times New Roman"/>
          <w:sz w:val="24"/>
        </w:rPr>
      </w:pPr>
      <w:r>
        <w:rPr>
          <w:rFonts w:ascii="Times New Roman" w:eastAsia="Times New Roman" w:hAnsi="Times New Roman" w:cs="Times New Roman"/>
          <w:sz w:val="24"/>
        </w:rPr>
        <w:t xml:space="preserve">Those of you that have read this far through the Presidents Report will no doubt have questions as to how we plan to fund Student Awards for this current fiscal year. We have been fortunate enough to receive one-off funding close in amount to the standard FOCTF annual award level. While this fund is aligned with attendance and presentation at the </w:t>
      </w:r>
      <w:r w:rsidR="00C67351">
        <w:rPr>
          <w:rFonts w:ascii="Times New Roman" w:eastAsia="Times New Roman" w:hAnsi="Times New Roman" w:cs="Times New Roman"/>
          <w:sz w:val="24"/>
        </w:rPr>
        <w:t xml:space="preserve">VIII </w:t>
      </w:r>
      <w:r>
        <w:rPr>
          <w:rFonts w:ascii="Times New Roman" w:eastAsia="Times New Roman" w:hAnsi="Times New Roman" w:cs="Times New Roman"/>
          <w:sz w:val="24"/>
        </w:rPr>
        <w:t>Southern Connections Conference</w:t>
      </w:r>
      <w:r w:rsidR="00C67351">
        <w:rPr>
          <w:rFonts w:ascii="Times New Roman" w:eastAsia="Times New Roman" w:hAnsi="Times New Roman" w:cs="Times New Roman"/>
          <w:sz w:val="24"/>
        </w:rPr>
        <w:t xml:space="preserve"> (under the auspices of PAGES) in Chile</w:t>
      </w:r>
      <w:r>
        <w:rPr>
          <w:rFonts w:ascii="Times New Roman" w:eastAsia="Times New Roman" w:hAnsi="Times New Roman" w:cs="Times New Roman"/>
          <w:sz w:val="24"/>
        </w:rPr>
        <w:t xml:space="preserve">, I believe this broad multidisciplinary conference will be of value to the successful FOCTF awardees. Myself, and members of council, are also working towards an alternative source of income for the student research awards. Unfortunately at this time we are still in negotiations and cannot provide further details to the AGM, but we will be updating information about the availability of these awards on the website.  </w:t>
      </w:r>
    </w:p>
    <w:p w:rsidR="00FA0F4C" w:rsidRDefault="00FA0F4C">
      <w:pPr>
        <w:pStyle w:val="Normal1"/>
        <w:spacing w:after="0" w:line="240" w:lineRule="auto"/>
        <w:ind w:right="4"/>
        <w:rPr>
          <w:rFonts w:ascii="Times New Roman" w:eastAsia="Times New Roman" w:hAnsi="Times New Roman" w:cs="Times New Roman"/>
          <w:sz w:val="24"/>
        </w:rPr>
      </w:pPr>
    </w:p>
    <w:p w:rsidR="0096563B" w:rsidRPr="00C67351" w:rsidRDefault="00F40EC8">
      <w:pPr>
        <w:pStyle w:val="Normal1"/>
        <w:spacing w:after="0" w:line="240" w:lineRule="auto"/>
        <w:ind w:right="4"/>
        <w:rPr>
          <w:rFonts w:ascii="Times New Roman" w:hAnsi="Times New Roman" w:cs="Times New Roman"/>
          <w:sz w:val="24"/>
          <w:szCs w:val="24"/>
        </w:rPr>
      </w:pPr>
      <w:r w:rsidRPr="00C67351">
        <w:rPr>
          <w:rFonts w:ascii="Times New Roman" w:eastAsia="Times New Roman" w:hAnsi="Times New Roman" w:cs="Times New Roman"/>
          <w:sz w:val="24"/>
          <w:szCs w:val="24"/>
        </w:rPr>
        <w:t xml:space="preserve">I </w:t>
      </w:r>
      <w:r w:rsidR="00E9347D" w:rsidRPr="00C67351">
        <w:rPr>
          <w:rFonts w:ascii="Times New Roman" w:eastAsia="Times New Roman" w:hAnsi="Times New Roman" w:cs="Times New Roman"/>
          <w:sz w:val="24"/>
          <w:szCs w:val="24"/>
        </w:rPr>
        <w:t xml:space="preserve">briefly </w:t>
      </w:r>
      <w:r w:rsidRPr="00C67351">
        <w:rPr>
          <w:rFonts w:ascii="Times New Roman" w:eastAsia="Times New Roman" w:hAnsi="Times New Roman" w:cs="Times New Roman"/>
          <w:sz w:val="24"/>
          <w:szCs w:val="24"/>
        </w:rPr>
        <w:t xml:space="preserve">outline below some of the </w:t>
      </w:r>
      <w:r w:rsidR="00E9347D" w:rsidRPr="00C67351">
        <w:rPr>
          <w:rFonts w:ascii="Times New Roman" w:eastAsia="Times New Roman" w:hAnsi="Times New Roman" w:cs="Times New Roman"/>
          <w:sz w:val="24"/>
          <w:szCs w:val="24"/>
        </w:rPr>
        <w:t xml:space="preserve">other </w:t>
      </w:r>
      <w:r w:rsidRPr="00C67351">
        <w:rPr>
          <w:rFonts w:ascii="Times New Roman" w:eastAsia="Times New Roman" w:hAnsi="Times New Roman" w:cs="Times New Roman"/>
          <w:sz w:val="24"/>
          <w:szCs w:val="24"/>
        </w:rPr>
        <w:t xml:space="preserve">tasks that we </w:t>
      </w:r>
      <w:r w:rsidR="00E9347D" w:rsidRPr="00C67351">
        <w:rPr>
          <w:rFonts w:ascii="Times New Roman" w:eastAsia="Times New Roman" w:hAnsi="Times New Roman" w:cs="Times New Roman"/>
          <w:sz w:val="24"/>
          <w:szCs w:val="24"/>
        </w:rPr>
        <w:t xml:space="preserve">are undertaking, </w:t>
      </w:r>
      <w:r w:rsidRPr="00C67351">
        <w:rPr>
          <w:rFonts w:ascii="Times New Roman" w:eastAsia="Times New Roman" w:hAnsi="Times New Roman" w:cs="Times New Roman"/>
          <w:sz w:val="24"/>
          <w:szCs w:val="24"/>
        </w:rPr>
        <w:t>have undertaken</w:t>
      </w:r>
      <w:r w:rsidR="00E9347D" w:rsidRPr="00C67351">
        <w:rPr>
          <w:rFonts w:ascii="Times New Roman" w:eastAsia="Times New Roman" w:hAnsi="Times New Roman" w:cs="Times New Roman"/>
          <w:sz w:val="24"/>
          <w:szCs w:val="24"/>
        </w:rPr>
        <w:t>,</w:t>
      </w:r>
      <w:r w:rsidRPr="00C67351">
        <w:rPr>
          <w:rFonts w:ascii="Times New Roman" w:eastAsia="Times New Roman" w:hAnsi="Times New Roman" w:cs="Times New Roman"/>
          <w:sz w:val="24"/>
          <w:szCs w:val="24"/>
        </w:rPr>
        <w:t xml:space="preserve"> and completed as Council: </w:t>
      </w:r>
    </w:p>
    <w:p w:rsidR="0096563B" w:rsidRPr="00C67351" w:rsidRDefault="00F40EC8">
      <w:pPr>
        <w:pStyle w:val="Normal1"/>
        <w:numPr>
          <w:ilvl w:val="0"/>
          <w:numId w:val="1"/>
        </w:numPr>
        <w:spacing w:after="0" w:line="240" w:lineRule="auto"/>
        <w:ind w:left="284" w:right="4" w:hanging="284"/>
        <w:contextualSpacing/>
        <w:rPr>
          <w:rFonts w:ascii="Times New Roman" w:hAnsi="Times New Roman" w:cs="Times New Roman"/>
          <w:color w:val="292929"/>
          <w:sz w:val="24"/>
          <w:szCs w:val="24"/>
        </w:rPr>
      </w:pPr>
      <w:r w:rsidRPr="00C67351">
        <w:rPr>
          <w:rFonts w:ascii="Times New Roman" w:eastAsia="Times New Roman" w:hAnsi="Times New Roman" w:cs="Times New Roman"/>
          <w:sz w:val="24"/>
          <w:szCs w:val="24"/>
        </w:rPr>
        <w:t>Responsive submissions prepared by Council and made on behalf of NZMSS during the year included:</w:t>
      </w:r>
    </w:p>
    <w:p w:rsidR="00E9347D" w:rsidRPr="00C67351" w:rsidRDefault="00E9347D" w:rsidP="00C67351">
      <w:pPr>
        <w:pStyle w:val="ListParagraph"/>
        <w:numPr>
          <w:ilvl w:val="0"/>
          <w:numId w:val="13"/>
        </w:numPr>
        <w:rPr>
          <w:rFonts w:ascii="Times New Roman" w:eastAsia="Times New Roman" w:hAnsi="Times New Roman" w:cs="Times New Roman"/>
          <w:color w:val="auto"/>
          <w:sz w:val="24"/>
          <w:szCs w:val="24"/>
        </w:rPr>
      </w:pPr>
      <w:r w:rsidRPr="00C67351">
        <w:rPr>
          <w:rFonts w:ascii="Times New Roman" w:eastAsia="Times New Roman" w:hAnsi="Times New Roman" w:cs="Times New Roman"/>
          <w:color w:val="auto"/>
          <w:sz w:val="24"/>
          <w:szCs w:val="24"/>
        </w:rPr>
        <w:t>MBIE’s draft National Statement of Science Investment (August 2014)</w:t>
      </w:r>
    </w:p>
    <w:p w:rsidR="00C67351" w:rsidRPr="000830AC" w:rsidRDefault="000830AC" w:rsidP="00C67351">
      <w:pPr>
        <w:pStyle w:val="ListParagraph"/>
        <w:numPr>
          <w:ilvl w:val="0"/>
          <w:numId w:val="13"/>
        </w:numPr>
        <w:rPr>
          <w:rFonts w:ascii="Times New Roman" w:eastAsia="Times New Roman" w:hAnsi="Times New Roman" w:cs="Times New Roman"/>
          <w:color w:val="auto"/>
          <w:sz w:val="24"/>
          <w:szCs w:val="24"/>
        </w:rPr>
      </w:pPr>
      <w:r w:rsidRPr="000830AC">
        <w:rPr>
          <w:rStyle w:val="rphighlightallclass"/>
          <w:rFonts w:ascii="Times New Roman" w:hAnsi="Times New Roman" w:cs="Times New Roman"/>
          <w:sz w:val="24"/>
        </w:rPr>
        <w:t>Royal Society of New Zealand Panel on National taxonomic collections in New Zealand</w:t>
      </w:r>
      <w:r>
        <w:rPr>
          <w:rStyle w:val="rphighlightallclass"/>
          <w:rFonts w:ascii="Times New Roman" w:hAnsi="Times New Roman" w:cs="Times New Roman"/>
          <w:sz w:val="24"/>
        </w:rPr>
        <w:t xml:space="preserve"> (April 2015)</w:t>
      </w:r>
    </w:p>
    <w:p w:rsidR="00E9347D" w:rsidRPr="00C67351" w:rsidRDefault="00C67351" w:rsidP="000830AC">
      <w:pPr>
        <w:pStyle w:val="ListParagraph"/>
        <w:numPr>
          <w:ilvl w:val="0"/>
          <w:numId w:val="13"/>
        </w:numPr>
        <w:spacing w:after="0"/>
        <w:rPr>
          <w:rFonts w:ascii="Times New Roman" w:eastAsia="Times New Roman" w:hAnsi="Times New Roman" w:cs="Times New Roman"/>
          <w:color w:val="auto"/>
          <w:sz w:val="24"/>
          <w:szCs w:val="24"/>
        </w:rPr>
      </w:pPr>
      <w:r w:rsidRPr="00C67351">
        <w:rPr>
          <w:rFonts w:ascii="Times New Roman" w:hAnsi="Times New Roman" w:cs="Times New Roman"/>
          <w:sz w:val="24"/>
          <w:szCs w:val="24"/>
        </w:rPr>
        <w:t xml:space="preserve">A member of council is also at present on the </w:t>
      </w:r>
      <w:proofErr w:type="spellStart"/>
      <w:r w:rsidRPr="00C67351">
        <w:rPr>
          <w:rFonts w:ascii="Times New Roman" w:hAnsi="Times New Roman" w:cs="Times New Roman"/>
          <w:sz w:val="24"/>
          <w:szCs w:val="24"/>
        </w:rPr>
        <w:t>Kaikōura</w:t>
      </w:r>
      <w:proofErr w:type="spellEnd"/>
      <w:r w:rsidRPr="00C67351">
        <w:rPr>
          <w:rFonts w:ascii="Times New Roman" w:hAnsi="Times New Roman" w:cs="Times New Roman"/>
          <w:sz w:val="24"/>
          <w:szCs w:val="24"/>
        </w:rPr>
        <w:t xml:space="preserve"> Marine Guardians advisory committee.</w:t>
      </w:r>
    </w:p>
    <w:p w:rsidR="000830AC" w:rsidRPr="000830AC" w:rsidRDefault="00F40EC8" w:rsidP="000830AC">
      <w:pPr>
        <w:pStyle w:val="Normal1"/>
        <w:numPr>
          <w:ilvl w:val="1"/>
          <w:numId w:val="1"/>
        </w:numPr>
        <w:spacing w:after="0" w:line="240" w:lineRule="auto"/>
        <w:ind w:left="284" w:right="4" w:hanging="284"/>
        <w:contextualSpacing/>
        <w:rPr>
          <w:color w:val="292929"/>
          <w:sz w:val="24"/>
        </w:rPr>
      </w:pPr>
      <w:r>
        <w:rPr>
          <w:rFonts w:ascii="Times New Roman" w:eastAsia="Times New Roman" w:hAnsi="Times New Roman" w:cs="Times New Roman"/>
          <w:sz w:val="24"/>
        </w:rPr>
        <w:t xml:space="preserve">You can download copies of </w:t>
      </w:r>
      <w:r w:rsidR="000830AC">
        <w:rPr>
          <w:rFonts w:ascii="Times New Roman" w:eastAsia="Times New Roman" w:hAnsi="Times New Roman" w:cs="Times New Roman"/>
          <w:sz w:val="24"/>
        </w:rPr>
        <w:t>NZMSS</w:t>
      </w:r>
      <w:r>
        <w:rPr>
          <w:rFonts w:ascii="Times New Roman" w:eastAsia="Times New Roman" w:hAnsi="Times New Roman" w:cs="Times New Roman"/>
          <w:sz w:val="24"/>
        </w:rPr>
        <w:t xml:space="preserve"> submissions from </w:t>
      </w:r>
      <w:hyperlink r:id="rId9">
        <w:r>
          <w:rPr>
            <w:rFonts w:ascii="Times New Roman" w:eastAsia="Times New Roman" w:hAnsi="Times New Roman" w:cs="Times New Roman"/>
            <w:color w:val="0000FF"/>
            <w:sz w:val="24"/>
            <w:u w:val="single"/>
          </w:rPr>
          <w:t>http://nzmss.org/documents/documents-of-public-statement-or-release</w:t>
        </w:r>
      </w:hyperlink>
      <w:r>
        <w:rPr>
          <w:rFonts w:ascii="Times New Roman" w:eastAsia="Times New Roman" w:hAnsi="Times New Roman" w:cs="Times New Roman"/>
          <w:sz w:val="24"/>
        </w:rPr>
        <w:t>.</w:t>
      </w:r>
    </w:p>
    <w:p w:rsidR="0096563B" w:rsidRPr="000830AC" w:rsidRDefault="00F40EC8">
      <w:pPr>
        <w:pStyle w:val="Normal1"/>
        <w:numPr>
          <w:ilvl w:val="0"/>
          <w:numId w:val="5"/>
        </w:numPr>
        <w:spacing w:after="0" w:line="240" w:lineRule="auto"/>
        <w:ind w:left="284" w:right="4" w:hanging="284"/>
        <w:contextualSpacing/>
        <w:rPr>
          <w:sz w:val="24"/>
        </w:rPr>
      </w:pPr>
      <w:r>
        <w:rPr>
          <w:rFonts w:ascii="Times New Roman" w:eastAsia="Times New Roman" w:hAnsi="Times New Roman" w:cs="Times New Roman"/>
          <w:sz w:val="24"/>
        </w:rPr>
        <w:t>Planning for the 201</w:t>
      </w:r>
      <w:r w:rsidR="00363FB2">
        <w:rPr>
          <w:rFonts w:ascii="Times New Roman" w:eastAsia="Times New Roman" w:hAnsi="Times New Roman" w:cs="Times New Roman"/>
          <w:sz w:val="24"/>
        </w:rPr>
        <w:t>6</w:t>
      </w:r>
      <w:r>
        <w:rPr>
          <w:rFonts w:ascii="Times New Roman" w:eastAsia="Times New Roman" w:hAnsi="Times New Roman" w:cs="Times New Roman"/>
          <w:sz w:val="24"/>
        </w:rPr>
        <w:t xml:space="preserve"> Conference which will be held jointly with </w:t>
      </w:r>
      <w:r w:rsidR="00363FB2">
        <w:rPr>
          <w:rFonts w:ascii="Times New Roman" w:eastAsia="Times New Roman" w:hAnsi="Times New Roman" w:cs="Times New Roman"/>
          <w:sz w:val="24"/>
        </w:rPr>
        <w:t>AMSA</w:t>
      </w:r>
      <w:r>
        <w:rPr>
          <w:rFonts w:ascii="Times New Roman" w:eastAsia="Times New Roman" w:hAnsi="Times New Roman" w:cs="Times New Roman"/>
          <w:sz w:val="24"/>
        </w:rPr>
        <w:t xml:space="preserve"> in </w:t>
      </w:r>
      <w:r w:rsidR="00363FB2">
        <w:rPr>
          <w:rFonts w:ascii="Times New Roman" w:eastAsia="Times New Roman" w:hAnsi="Times New Roman" w:cs="Times New Roman"/>
          <w:sz w:val="24"/>
        </w:rPr>
        <w:t>Wellington, in early July</w:t>
      </w:r>
      <w:r w:rsidR="000830AC">
        <w:rPr>
          <w:rFonts w:ascii="Times New Roman" w:eastAsia="Times New Roman" w:hAnsi="Times New Roman" w:cs="Times New Roman"/>
          <w:sz w:val="24"/>
        </w:rPr>
        <w:t xml:space="preserve"> 2016</w:t>
      </w:r>
      <w:r>
        <w:rPr>
          <w:rFonts w:ascii="Times New Roman" w:eastAsia="Times New Roman" w:hAnsi="Times New Roman" w:cs="Times New Roman"/>
          <w:sz w:val="24"/>
        </w:rPr>
        <w:t xml:space="preserve"> is progressing. </w:t>
      </w:r>
    </w:p>
    <w:p w:rsidR="000830AC" w:rsidRPr="000830AC" w:rsidRDefault="000830AC">
      <w:pPr>
        <w:pStyle w:val="Normal1"/>
        <w:numPr>
          <w:ilvl w:val="0"/>
          <w:numId w:val="5"/>
        </w:numPr>
        <w:spacing w:after="0" w:line="240" w:lineRule="auto"/>
        <w:ind w:left="284" w:right="4" w:hanging="284"/>
        <w:contextualSpacing/>
        <w:rPr>
          <w:sz w:val="24"/>
        </w:rPr>
      </w:pPr>
      <w:r>
        <w:rPr>
          <w:rFonts w:ascii="Times New Roman" w:eastAsia="Times New Roman" w:hAnsi="Times New Roman" w:cs="Times New Roman"/>
          <w:sz w:val="24"/>
        </w:rPr>
        <w:t xml:space="preserve">Future conference plans: council will be producing a longer-term list of future conference locations with the aim of ensuring universities are not hampered by the NZMSS conference falling within their variable semester times and thus being in the position of negotiating attendance during term time in consecutive years.  </w:t>
      </w:r>
    </w:p>
    <w:p w:rsidR="000830AC" w:rsidRPr="008224E5" w:rsidRDefault="008224E5">
      <w:pPr>
        <w:pStyle w:val="Normal1"/>
        <w:numPr>
          <w:ilvl w:val="0"/>
          <w:numId w:val="5"/>
        </w:numPr>
        <w:spacing w:after="0" w:line="240" w:lineRule="auto"/>
        <w:ind w:left="284" w:right="4" w:hanging="284"/>
        <w:contextualSpacing/>
        <w:rPr>
          <w:rFonts w:ascii="Times New Roman" w:hAnsi="Times New Roman" w:cs="Times New Roman"/>
          <w:sz w:val="24"/>
          <w:szCs w:val="22"/>
        </w:rPr>
      </w:pPr>
      <w:r w:rsidRPr="008224E5">
        <w:rPr>
          <w:rFonts w:ascii="Times New Roman" w:hAnsi="Times New Roman" w:cs="Times New Roman"/>
          <w:sz w:val="24"/>
          <w:szCs w:val="22"/>
        </w:rPr>
        <w:t>Nominations</w:t>
      </w:r>
      <w:r w:rsidR="000830AC" w:rsidRPr="008224E5">
        <w:rPr>
          <w:rFonts w:ascii="Times New Roman" w:hAnsi="Times New Roman" w:cs="Times New Roman"/>
          <w:sz w:val="24"/>
          <w:szCs w:val="22"/>
        </w:rPr>
        <w:t xml:space="preserve"> for the NZMSS Award </w:t>
      </w:r>
      <w:r w:rsidRPr="008224E5">
        <w:rPr>
          <w:rFonts w:ascii="Times New Roman" w:hAnsi="Times New Roman" w:cs="Times New Roman"/>
          <w:sz w:val="24"/>
          <w:szCs w:val="22"/>
        </w:rPr>
        <w:t>for a person’s continued outstanding contribution to marine science in New Zealand</w:t>
      </w:r>
      <w:r w:rsidR="000830AC" w:rsidRPr="008224E5">
        <w:rPr>
          <w:rFonts w:ascii="Times New Roman" w:hAnsi="Times New Roman" w:cs="Times New Roman"/>
          <w:sz w:val="24"/>
          <w:szCs w:val="22"/>
        </w:rPr>
        <w:t xml:space="preserve"> </w:t>
      </w:r>
      <w:r>
        <w:rPr>
          <w:rFonts w:ascii="Times New Roman" w:hAnsi="Times New Roman" w:cs="Times New Roman"/>
          <w:sz w:val="24"/>
          <w:szCs w:val="22"/>
        </w:rPr>
        <w:t>have been evaluated and the recipient will be announced at the Auckland conference dinner. Nominations this year exceeded past years in number and were all meritorious. I thank the council student members and Hilke Giles for their efforts with this award sub-committee.</w:t>
      </w:r>
    </w:p>
    <w:p w:rsidR="0096563B" w:rsidRPr="008224E5" w:rsidRDefault="00F40EC8">
      <w:pPr>
        <w:pStyle w:val="Normal1"/>
        <w:numPr>
          <w:ilvl w:val="0"/>
          <w:numId w:val="5"/>
        </w:numPr>
        <w:spacing w:after="0" w:line="240" w:lineRule="auto"/>
        <w:ind w:left="284" w:right="4" w:hanging="284"/>
        <w:contextualSpacing/>
        <w:rPr>
          <w:sz w:val="24"/>
        </w:rPr>
      </w:pPr>
      <w:r>
        <w:rPr>
          <w:rFonts w:ascii="Times New Roman" w:eastAsia="Times New Roman" w:hAnsi="Times New Roman" w:cs="Times New Roman"/>
          <w:sz w:val="24"/>
        </w:rPr>
        <w:t xml:space="preserve">NZMSS supported </w:t>
      </w:r>
      <w:r w:rsidR="0049002E">
        <w:rPr>
          <w:rFonts w:ascii="Times New Roman" w:eastAsia="Times New Roman" w:hAnsi="Times New Roman" w:cs="Times New Roman"/>
          <w:sz w:val="24"/>
        </w:rPr>
        <w:t xml:space="preserve">three </w:t>
      </w:r>
      <w:r>
        <w:rPr>
          <w:rFonts w:ascii="Times New Roman" w:eastAsia="Times New Roman" w:hAnsi="Times New Roman" w:cs="Times New Roman"/>
          <w:sz w:val="24"/>
        </w:rPr>
        <w:t>students to attend their first overseas conference and gave one grant to support student research.</w:t>
      </w:r>
    </w:p>
    <w:p w:rsidR="008224E5" w:rsidRPr="005364A2" w:rsidRDefault="008224E5">
      <w:pPr>
        <w:pStyle w:val="Normal1"/>
        <w:numPr>
          <w:ilvl w:val="0"/>
          <w:numId w:val="5"/>
        </w:numPr>
        <w:spacing w:after="0" w:line="240" w:lineRule="auto"/>
        <w:ind w:left="284" w:right="4" w:hanging="284"/>
        <w:contextualSpacing/>
        <w:rPr>
          <w:sz w:val="24"/>
        </w:rPr>
      </w:pPr>
      <w:r>
        <w:rPr>
          <w:rFonts w:ascii="Times New Roman" w:eastAsia="Times New Roman" w:hAnsi="Times New Roman" w:cs="Times New Roman"/>
          <w:sz w:val="24"/>
        </w:rPr>
        <w:t>Remember to use the list server through which subscribed members can circulate news of marine interest.</w:t>
      </w:r>
    </w:p>
    <w:p w:rsidR="005364A2" w:rsidRPr="008224E5" w:rsidRDefault="005364A2">
      <w:pPr>
        <w:pStyle w:val="Normal1"/>
        <w:numPr>
          <w:ilvl w:val="0"/>
          <w:numId w:val="5"/>
        </w:numPr>
        <w:spacing w:after="0" w:line="240" w:lineRule="auto"/>
        <w:ind w:left="284" w:right="4" w:hanging="284"/>
        <w:contextualSpacing/>
        <w:rPr>
          <w:sz w:val="24"/>
        </w:rPr>
      </w:pPr>
      <w:r>
        <w:rPr>
          <w:rFonts w:ascii="Times New Roman" w:eastAsia="Times New Roman" w:hAnsi="Times New Roman" w:cs="Times New Roman"/>
          <w:sz w:val="24"/>
        </w:rPr>
        <w:t xml:space="preserve">Council documents are located on a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w:t>
      </w:r>
      <w:r w:rsidR="00DC69BC">
        <w:rPr>
          <w:rFonts w:ascii="Times New Roman" w:eastAsia="Times New Roman" w:hAnsi="Times New Roman" w:cs="Times New Roman"/>
          <w:sz w:val="24"/>
        </w:rPr>
        <w:t>documents library</w:t>
      </w:r>
      <w:r>
        <w:rPr>
          <w:rFonts w:ascii="Times New Roman" w:eastAsia="Times New Roman" w:hAnsi="Times New Roman" w:cs="Times New Roman"/>
          <w:sz w:val="24"/>
        </w:rPr>
        <w:t>, these documents are being sorted for update, archive, and the range of documents (along with website text) that outline society rules and regulations are gradually being aligned.</w:t>
      </w:r>
    </w:p>
    <w:p w:rsidR="008224E5" w:rsidRPr="009A1D2F" w:rsidRDefault="00971168">
      <w:pPr>
        <w:pStyle w:val="Normal1"/>
        <w:numPr>
          <w:ilvl w:val="0"/>
          <w:numId w:val="5"/>
        </w:numPr>
        <w:spacing w:after="0" w:line="240" w:lineRule="auto"/>
        <w:ind w:left="284" w:right="4" w:hanging="284"/>
        <w:contextualSpacing/>
        <w:rPr>
          <w:sz w:val="24"/>
        </w:rPr>
      </w:pPr>
      <w:r>
        <w:rPr>
          <w:rFonts w:ascii="Times New Roman" w:eastAsia="Times New Roman" w:hAnsi="Times New Roman" w:cs="Times New Roman"/>
          <w:sz w:val="24"/>
        </w:rPr>
        <w:t>Council continued with a February face-to-face meeting which enabled council to discuss the budget, identify our upcoming goals for the coming two to three years.</w:t>
      </w:r>
    </w:p>
    <w:p w:rsidR="009A1D2F" w:rsidRPr="008224E5" w:rsidRDefault="009A1D2F">
      <w:pPr>
        <w:pStyle w:val="Normal1"/>
        <w:numPr>
          <w:ilvl w:val="0"/>
          <w:numId w:val="5"/>
        </w:numPr>
        <w:spacing w:after="0" w:line="240" w:lineRule="auto"/>
        <w:ind w:left="284" w:right="4" w:hanging="284"/>
        <w:contextualSpacing/>
        <w:rPr>
          <w:sz w:val="24"/>
        </w:rPr>
      </w:pPr>
      <w:r>
        <w:rPr>
          <w:rFonts w:ascii="Times New Roman" w:eastAsia="Times New Roman" w:hAnsi="Times New Roman" w:cs="Times New Roman"/>
          <w:sz w:val="24"/>
        </w:rPr>
        <w:t xml:space="preserve">Communication’s portfolio group has continued the move towards a web-based set of information </w:t>
      </w:r>
      <w:r w:rsidR="00DC69BC">
        <w:rPr>
          <w:rFonts w:ascii="Times New Roman" w:eastAsia="Times New Roman" w:hAnsi="Times New Roman" w:cs="Times New Roman"/>
          <w:sz w:val="24"/>
        </w:rPr>
        <w:t xml:space="preserve">in place of the annual </w:t>
      </w:r>
      <w:proofErr w:type="gramStart"/>
      <w:r w:rsidR="00DC69BC">
        <w:rPr>
          <w:rFonts w:ascii="Times New Roman" w:eastAsia="Times New Roman" w:hAnsi="Times New Roman" w:cs="Times New Roman"/>
          <w:sz w:val="24"/>
        </w:rPr>
        <w:t>review,</w:t>
      </w:r>
      <w:proofErr w:type="gramEnd"/>
      <w:r w:rsidR="00DC69BC">
        <w:rPr>
          <w:rFonts w:ascii="Times New Roman" w:eastAsia="Times New Roman" w:hAnsi="Times New Roman" w:cs="Times New Roman"/>
          <w:sz w:val="24"/>
        </w:rPr>
        <w:t xml:space="preserve"> the current council requires website rebuild quotes before assigning a budget for the ‘new’ content.</w:t>
      </w:r>
    </w:p>
    <w:p w:rsidR="008224E5" w:rsidRDefault="008224E5" w:rsidP="008224E5">
      <w:pPr>
        <w:pStyle w:val="Normal1"/>
        <w:spacing w:after="0" w:line="240" w:lineRule="auto"/>
        <w:ind w:right="4"/>
        <w:contextualSpacing/>
        <w:rPr>
          <w:rFonts w:ascii="Times New Roman" w:eastAsia="Times New Roman" w:hAnsi="Times New Roman" w:cs="Times New Roman"/>
          <w:sz w:val="24"/>
        </w:rPr>
      </w:pPr>
    </w:p>
    <w:p w:rsidR="008224E5" w:rsidRPr="00805F75" w:rsidRDefault="008224E5" w:rsidP="008224E5">
      <w:pPr>
        <w:pStyle w:val="Normal1"/>
        <w:spacing w:after="0" w:line="240" w:lineRule="auto"/>
        <w:ind w:right="4"/>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Thanks to the Council members and the conference sub-committee (Rochelle Constantine, Nick Shears, Malcolm Francis, </w:t>
      </w:r>
      <w:proofErr w:type="gramStart"/>
      <w:r w:rsidRPr="00805F75">
        <w:rPr>
          <w:rFonts w:ascii="Times New Roman" w:eastAsia="Times New Roman" w:hAnsi="Times New Roman" w:cs="Times New Roman"/>
          <w:sz w:val="24"/>
        </w:rPr>
        <w:t>Kerry</w:t>
      </w:r>
      <w:proofErr w:type="gramEnd"/>
      <w:r w:rsidRPr="00805F75">
        <w:rPr>
          <w:rFonts w:ascii="Times New Roman" w:eastAsia="Times New Roman" w:hAnsi="Times New Roman" w:cs="Times New Roman"/>
          <w:sz w:val="24"/>
        </w:rPr>
        <w:t xml:space="preserve"> South) for their hard work and support over this past year. </w:t>
      </w:r>
    </w:p>
    <w:p w:rsidR="008224E5" w:rsidRDefault="008224E5" w:rsidP="008224E5">
      <w:pPr>
        <w:pStyle w:val="Normal1"/>
        <w:spacing w:after="0" w:line="240" w:lineRule="auto"/>
        <w:ind w:right="4"/>
        <w:contextualSpacing/>
        <w:rPr>
          <w:rFonts w:ascii="Times New Roman" w:eastAsia="Times New Roman" w:hAnsi="Times New Roman" w:cs="Times New Roman"/>
          <w:sz w:val="24"/>
        </w:rPr>
      </w:pPr>
      <w:r w:rsidRPr="00805F75">
        <w:rPr>
          <w:rFonts w:ascii="Times New Roman" w:eastAsia="Times New Roman" w:hAnsi="Times New Roman" w:cs="Times New Roman"/>
          <w:sz w:val="24"/>
        </w:rPr>
        <w:t>Thanks go to the council members that are stepping down at this time</w:t>
      </w:r>
      <w:r w:rsidR="00805F75" w:rsidRPr="00125CB4">
        <w:rPr>
          <w:rFonts w:ascii="Times New Roman" w:eastAsia="Times New Roman" w:hAnsi="Times New Roman" w:cs="Times New Roman"/>
          <w:sz w:val="24"/>
        </w:rPr>
        <w:t xml:space="preserve"> Phil Ross (website/list serve administrator), and </w:t>
      </w:r>
      <w:r w:rsidR="00805F75" w:rsidRPr="00805F75">
        <w:rPr>
          <w:rFonts w:ascii="Times New Roman" w:eastAsia="Times New Roman" w:hAnsi="Times New Roman" w:cs="Times New Roman"/>
          <w:color w:val="222222"/>
          <w:sz w:val="24"/>
        </w:rPr>
        <w:t>Rebecca Gladstone-Gallagher</w:t>
      </w:r>
      <w:r w:rsidR="00805F75" w:rsidRPr="00805F75">
        <w:rPr>
          <w:rFonts w:ascii="Times New Roman" w:eastAsia="Times New Roman" w:hAnsi="Times New Roman" w:cs="Times New Roman"/>
          <w:sz w:val="24"/>
        </w:rPr>
        <w:t xml:space="preserve"> </w:t>
      </w:r>
      <w:r w:rsidRPr="00805F75">
        <w:rPr>
          <w:rFonts w:ascii="Times New Roman" w:eastAsia="Times New Roman" w:hAnsi="Times New Roman" w:cs="Times New Roman"/>
          <w:sz w:val="24"/>
        </w:rPr>
        <w:t>(student rep), I appreciate the commitment you have all made this past year.</w:t>
      </w:r>
      <w:r w:rsidR="009B2EB6" w:rsidRPr="00805F75">
        <w:rPr>
          <w:rFonts w:ascii="Times New Roman" w:eastAsia="Times New Roman" w:hAnsi="Times New Roman" w:cs="Times New Roman"/>
          <w:sz w:val="24"/>
        </w:rPr>
        <w:t xml:space="preserve"> Helen Kettles </w:t>
      </w:r>
      <w:r w:rsidR="009B22DB" w:rsidRPr="00805F75">
        <w:rPr>
          <w:rFonts w:ascii="Times New Roman" w:eastAsia="Times New Roman" w:hAnsi="Times New Roman" w:cs="Times New Roman"/>
          <w:sz w:val="24"/>
        </w:rPr>
        <w:t>who has</w:t>
      </w:r>
      <w:r w:rsidR="009B22DB">
        <w:rPr>
          <w:rFonts w:ascii="Times New Roman" w:eastAsia="Times New Roman" w:hAnsi="Times New Roman" w:cs="Times New Roman"/>
          <w:sz w:val="24"/>
        </w:rPr>
        <w:t xml:space="preserve"> been a member of council for </w:t>
      </w:r>
      <w:r w:rsidR="00AC71FD">
        <w:rPr>
          <w:rFonts w:ascii="Times New Roman" w:eastAsia="Times New Roman" w:hAnsi="Times New Roman" w:cs="Times New Roman"/>
          <w:sz w:val="24"/>
        </w:rPr>
        <w:t xml:space="preserve">5 </w:t>
      </w:r>
      <w:r w:rsidR="009B22DB">
        <w:rPr>
          <w:rFonts w:ascii="Times New Roman" w:eastAsia="Times New Roman" w:hAnsi="Times New Roman" w:cs="Times New Roman"/>
          <w:sz w:val="24"/>
        </w:rPr>
        <w:t xml:space="preserve">years and held a number of roles or portfolio leads is also standing down, but I am pleased to say remains on the communications portfolio group, her wisdom and expertise is invaluable to council. </w:t>
      </w:r>
      <w:r w:rsidR="009B2EB6">
        <w:rPr>
          <w:rFonts w:ascii="Times New Roman" w:eastAsia="Times New Roman" w:hAnsi="Times New Roman" w:cs="Times New Roman"/>
          <w:sz w:val="24"/>
        </w:rPr>
        <w:t>Thanks also to two officers of the society Will Arlidge (Secretary) and Michelle Beritzhoff-Law (Treasurer), who are also standing down, without their always cheerful assistance I could not hav</w:t>
      </w:r>
      <w:r w:rsidR="00FC2353">
        <w:rPr>
          <w:rFonts w:ascii="Times New Roman" w:eastAsia="Times New Roman" w:hAnsi="Times New Roman" w:cs="Times New Roman"/>
          <w:sz w:val="24"/>
        </w:rPr>
        <w:t>e fulfilled my role, I wish you all the best with your new adventures.</w:t>
      </w:r>
    </w:p>
    <w:p w:rsidR="00AC71FD" w:rsidRDefault="00AC71FD" w:rsidP="008224E5">
      <w:pPr>
        <w:pStyle w:val="Normal1"/>
        <w:spacing w:after="0" w:line="240" w:lineRule="auto"/>
        <w:ind w:right="4"/>
        <w:contextualSpacing/>
        <w:rPr>
          <w:rFonts w:ascii="Times New Roman" w:eastAsia="Times New Roman" w:hAnsi="Times New Roman" w:cs="Times New Roman"/>
          <w:sz w:val="24"/>
        </w:rPr>
      </w:pPr>
    </w:p>
    <w:p w:rsidR="008224E5" w:rsidRDefault="008224E5" w:rsidP="008224E5">
      <w:pPr>
        <w:pStyle w:val="Normal1"/>
        <w:spacing w:after="0" w:line="240" w:lineRule="auto"/>
        <w:ind w:right="4"/>
        <w:contextualSpacing/>
        <w:rPr>
          <w:sz w:val="24"/>
        </w:rPr>
      </w:pPr>
      <w:r>
        <w:rPr>
          <w:rFonts w:ascii="Times New Roman" w:eastAsia="Times New Roman" w:hAnsi="Times New Roman" w:cs="Times New Roman"/>
          <w:sz w:val="24"/>
        </w:rPr>
        <w:t>As a council we have had our challenges, including juggling of high workloads</w:t>
      </w:r>
      <w:r w:rsidR="00CE6F95">
        <w:rPr>
          <w:rFonts w:ascii="Times New Roman" w:eastAsia="Times New Roman" w:hAnsi="Times New Roman" w:cs="Times New Roman"/>
          <w:sz w:val="24"/>
        </w:rPr>
        <w:t xml:space="preserve"> </w:t>
      </w:r>
      <w:r w:rsidR="00853ECF">
        <w:rPr>
          <w:rFonts w:ascii="Times New Roman" w:eastAsia="Times New Roman" w:hAnsi="Times New Roman" w:cs="Times New Roman"/>
          <w:sz w:val="24"/>
        </w:rPr>
        <w:t>(</w:t>
      </w:r>
      <w:r w:rsidR="00CE6F95">
        <w:rPr>
          <w:rFonts w:ascii="Times New Roman" w:eastAsia="Times New Roman" w:hAnsi="Times New Roman" w:cs="Times New Roman"/>
          <w:sz w:val="24"/>
        </w:rPr>
        <w:t>and high finance</w:t>
      </w:r>
      <w:r w:rsidR="00853ECF">
        <w:rPr>
          <w:rFonts w:ascii="Times New Roman" w:eastAsia="Times New Roman" w:hAnsi="Times New Roman" w:cs="Times New Roman"/>
          <w:sz w:val="24"/>
        </w:rPr>
        <w:t>)</w:t>
      </w:r>
      <w:r>
        <w:rPr>
          <w:rFonts w:ascii="Times New Roman" w:eastAsia="Times New Roman" w:hAnsi="Times New Roman" w:cs="Times New Roman"/>
          <w:sz w:val="24"/>
        </w:rPr>
        <w:t xml:space="preserve">, but we continue to hone our goals and I look forward to seeing the fruition of this </w:t>
      </w:r>
      <w:r w:rsidR="00CE6F95">
        <w:rPr>
          <w:rFonts w:ascii="Times New Roman" w:eastAsia="Times New Roman" w:hAnsi="Times New Roman" w:cs="Times New Roman"/>
          <w:sz w:val="24"/>
        </w:rPr>
        <w:t>year’s</w:t>
      </w:r>
      <w:r>
        <w:rPr>
          <w:rFonts w:ascii="Times New Roman" w:eastAsia="Times New Roman" w:hAnsi="Times New Roman" w:cs="Times New Roman"/>
          <w:sz w:val="24"/>
        </w:rPr>
        <w:t xml:space="preserve"> efforts.  </w:t>
      </w:r>
    </w:p>
    <w:p w:rsidR="0096563B" w:rsidRDefault="0096563B">
      <w:pPr>
        <w:pStyle w:val="Normal1"/>
        <w:spacing w:after="0" w:line="240" w:lineRule="auto"/>
        <w:ind w:right="4"/>
      </w:pPr>
    </w:p>
    <w:p w:rsidR="0096563B" w:rsidRDefault="00363FB2">
      <w:pPr>
        <w:pStyle w:val="Normal1"/>
        <w:spacing w:after="0" w:line="240" w:lineRule="auto"/>
        <w:ind w:right="4"/>
      </w:pPr>
      <w:r>
        <w:rPr>
          <w:rFonts w:ascii="Times New Roman" w:eastAsia="Times New Roman" w:hAnsi="Times New Roman" w:cs="Times New Roman"/>
          <w:sz w:val="24"/>
        </w:rPr>
        <w:t>Helen Neil</w:t>
      </w:r>
      <w:r w:rsidR="00F40EC8">
        <w:rPr>
          <w:rFonts w:ascii="Times New Roman" w:eastAsia="Times New Roman" w:hAnsi="Times New Roman" w:cs="Times New Roman"/>
          <w:sz w:val="24"/>
        </w:rPr>
        <w:t xml:space="preserve">, President, </w:t>
      </w:r>
      <w:r w:rsidR="00CE6F95">
        <w:rPr>
          <w:rFonts w:ascii="Times New Roman" w:eastAsia="Times New Roman" w:hAnsi="Times New Roman" w:cs="Times New Roman"/>
          <w:sz w:val="24"/>
        </w:rPr>
        <w:t>15 June</w:t>
      </w:r>
      <w:r w:rsidR="00F40EC8">
        <w:rPr>
          <w:rFonts w:ascii="Times New Roman" w:eastAsia="Times New Roman" w:hAnsi="Times New Roman" w:cs="Times New Roman"/>
          <w:sz w:val="24"/>
        </w:rPr>
        <w:t xml:space="preserve"> 201</w:t>
      </w:r>
      <w:r>
        <w:rPr>
          <w:rFonts w:ascii="Times New Roman" w:eastAsia="Times New Roman" w:hAnsi="Times New Roman" w:cs="Times New Roman"/>
          <w:sz w:val="24"/>
        </w:rPr>
        <w:t>5</w:t>
      </w:r>
      <w:r w:rsidR="00F40EC8">
        <w:rPr>
          <w:rFonts w:ascii="Times New Roman" w:eastAsia="Times New Roman" w:hAnsi="Times New Roman" w:cs="Times New Roman"/>
          <w:sz w:val="24"/>
        </w:rPr>
        <w:t>.</w:t>
      </w:r>
    </w:p>
    <w:p w:rsidR="0096563B" w:rsidRDefault="0096563B">
      <w:pPr>
        <w:pStyle w:val="Normal1"/>
        <w:spacing w:after="0" w:line="240" w:lineRule="auto"/>
        <w:ind w:right="4"/>
      </w:pPr>
    </w:p>
    <w:p w:rsidR="0096563B" w:rsidRDefault="0096563B">
      <w:pPr>
        <w:pStyle w:val="Normal1"/>
        <w:spacing w:after="0" w:line="240" w:lineRule="auto"/>
        <w:ind w:right="4"/>
      </w:pPr>
    </w:p>
    <w:p w:rsidR="0096563B" w:rsidRDefault="0096563B">
      <w:pPr>
        <w:pStyle w:val="Normal1"/>
        <w:spacing w:after="0" w:line="240" w:lineRule="auto"/>
        <w:ind w:right="4"/>
      </w:pPr>
    </w:p>
    <w:p w:rsidR="00F13037" w:rsidRDefault="00F40EC8" w:rsidP="00125CB4">
      <w:pPr>
        <w:pStyle w:val="Normal1"/>
        <w:spacing w:after="0" w:line="240" w:lineRule="auto"/>
        <w:ind w:right="4"/>
      </w:pPr>
      <w:r w:rsidRPr="00125CB4">
        <w:rPr>
          <w:rFonts w:ascii="Times New Roman" w:eastAsia="Times New Roman" w:hAnsi="Times New Roman" w:cs="Times New Roman"/>
          <w:b/>
          <w:sz w:val="24"/>
        </w:rPr>
        <w:t xml:space="preserve">Appendix </w:t>
      </w:r>
      <w:r w:rsidR="00DE2E63" w:rsidRPr="00125CB4">
        <w:rPr>
          <w:rFonts w:ascii="Times New Roman" w:eastAsia="Times New Roman" w:hAnsi="Times New Roman" w:cs="Times New Roman"/>
          <w:b/>
          <w:sz w:val="24"/>
        </w:rPr>
        <w:t>3</w:t>
      </w:r>
      <w:r w:rsidRPr="00125CB4">
        <w:rPr>
          <w:rFonts w:ascii="Times New Roman" w:eastAsia="Times New Roman" w:hAnsi="Times New Roman" w:cs="Times New Roman"/>
          <w:b/>
          <w:sz w:val="24"/>
        </w:rPr>
        <w:t xml:space="preserve"> – Treasurer’s Report (201</w:t>
      </w:r>
      <w:r w:rsidR="00363FB2" w:rsidRPr="00125CB4">
        <w:rPr>
          <w:rFonts w:ascii="Times New Roman" w:eastAsia="Times New Roman" w:hAnsi="Times New Roman" w:cs="Times New Roman"/>
          <w:b/>
          <w:sz w:val="24"/>
        </w:rPr>
        <w:t>4</w:t>
      </w:r>
      <w:r w:rsidRPr="00125CB4">
        <w:rPr>
          <w:rFonts w:ascii="Times New Roman" w:eastAsia="Times New Roman" w:hAnsi="Times New Roman" w:cs="Times New Roman"/>
          <w:b/>
          <w:sz w:val="24"/>
        </w:rPr>
        <w:t>-201</w:t>
      </w:r>
      <w:r w:rsidR="00363FB2" w:rsidRPr="00125CB4">
        <w:rPr>
          <w:rFonts w:ascii="Times New Roman" w:eastAsia="Times New Roman" w:hAnsi="Times New Roman" w:cs="Times New Roman"/>
          <w:b/>
          <w:sz w:val="24"/>
        </w:rPr>
        <w:t>5</w:t>
      </w:r>
      <w:r w:rsidRPr="00125CB4">
        <w:rPr>
          <w:rFonts w:ascii="Times New Roman" w:eastAsia="Times New Roman" w:hAnsi="Times New Roman" w:cs="Times New Roman"/>
          <w:b/>
          <w:sz w:val="24"/>
        </w:rPr>
        <w:t xml:space="preserve">) </w:t>
      </w:r>
      <w:r w:rsidR="00363FB2" w:rsidRPr="00125CB4">
        <w:rPr>
          <w:rFonts w:ascii="Times New Roman" w:eastAsia="Times New Roman" w:hAnsi="Times New Roman" w:cs="Times New Roman"/>
          <w:b/>
          <w:sz w:val="24"/>
        </w:rPr>
        <w:t>–</w:t>
      </w:r>
      <w:r w:rsidRPr="00125CB4">
        <w:rPr>
          <w:rFonts w:ascii="Times New Roman" w:eastAsia="Times New Roman" w:hAnsi="Times New Roman" w:cs="Times New Roman"/>
          <w:b/>
          <w:sz w:val="24"/>
        </w:rPr>
        <w:t xml:space="preserve"> </w:t>
      </w:r>
      <w:r w:rsidR="00363FB2" w:rsidRPr="00125CB4">
        <w:rPr>
          <w:rFonts w:ascii="Times New Roman" w:eastAsia="Times New Roman" w:hAnsi="Times New Roman" w:cs="Times New Roman"/>
          <w:b/>
          <w:sz w:val="24"/>
        </w:rPr>
        <w:t>Michelle Beritzhoff-Laws</w:t>
      </w:r>
    </w:p>
    <w:p w:rsidR="00026929" w:rsidRPr="008250BD" w:rsidRDefault="00026929" w:rsidP="00026929">
      <w:pPr>
        <w:rPr>
          <w:rFonts w:asciiTheme="majorHAnsi" w:hAnsiTheme="majorHAnsi"/>
          <w:szCs w:val="22"/>
        </w:rPr>
      </w:pPr>
      <w:r w:rsidRPr="008250BD">
        <w:rPr>
          <w:rFonts w:asciiTheme="majorHAnsi" w:hAnsiTheme="majorHAnsi"/>
          <w:szCs w:val="22"/>
        </w:rPr>
        <w:t xml:space="preserve">Over the past year the New Zealand Marine Society’s (NZMSS) income was slightly over its expenditures (Figure 2). This was mainly a result of the conference in 2014 being moved to a new location and subsequently costing more money to organize. The Council adjusted spending in response to the decrease in expected income. </w:t>
      </w:r>
    </w:p>
    <w:p w:rsidR="00026929" w:rsidRDefault="00026929" w:rsidP="00026929">
      <w:pPr>
        <w:rPr>
          <w:rFonts w:asciiTheme="majorHAnsi" w:hAnsiTheme="majorHAnsi"/>
          <w:szCs w:val="22"/>
        </w:rPr>
      </w:pPr>
      <w:r w:rsidRPr="008250BD">
        <w:rPr>
          <w:rFonts w:asciiTheme="majorHAnsi" w:hAnsiTheme="majorHAnsi"/>
          <w:szCs w:val="22"/>
        </w:rPr>
        <w:t xml:space="preserve">As of 31 March 2015 there is a total of $50,798 in the Society’s accounts (Table 1). The Society’s term deposits generated $18,985 in income over the 2014-15 finical </w:t>
      </w:r>
      <w:proofErr w:type="gramStart"/>
      <w:r w:rsidRPr="008250BD">
        <w:rPr>
          <w:rFonts w:asciiTheme="majorHAnsi" w:hAnsiTheme="majorHAnsi"/>
          <w:szCs w:val="22"/>
        </w:rPr>
        <w:t>year</w:t>
      </w:r>
      <w:proofErr w:type="gramEnd"/>
      <w:r w:rsidRPr="008250BD">
        <w:rPr>
          <w:rFonts w:asciiTheme="majorHAnsi" w:hAnsiTheme="majorHAnsi"/>
          <w:szCs w:val="22"/>
        </w:rPr>
        <w:t>.</w:t>
      </w:r>
    </w:p>
    <w:p w:rsidR="00026929" w:rsidRPr="008250BD" w:rsidRDefault="00026929" w:rsidP="00026929">
      <w:pPr>
        <w:rPr>
          <w:rFonts w:asciiTheme="majorHAnsi" w:hAnsiTheme="majorHAnsi"/>
          <w:szCs w:val="22"/>
        </w:rPr>
      </w:pPr>
      <w:r w:rsidRPr="008250BD">
        <w:rPr>
          <w:rFonts w:asciiTheme="majorHAnsi" w:hAnsiTheme="majorHAnsi"/>
          <w:szCs w:val="22"/>
        </w:rPr>
        <w:t>There was no student research awa</w:t>
      </w:r>
      <w:r w:rsidR="004F18DD">
        <w:rPr>
          <w:rFonts w:asciiTheme="majorHAnsi" w:hAnsiTheme="majorHAnsi"/>
          <w:szCs w:val="22"/>
        </w:rPr>
        <w:t xml:space="preserve">rd allocated in </w:t>
      </w:r>
      <w:proofErr w:type="gramStart"/>
      <w:r w:rsidR="004F18DD">
        <w:rPr>
          <w:rFonts w:asciiTheme="majorHAnsi" w:hAnsiTheme="majorHAnsi"/>
          <w:szCs w:val="22"/>
        </w:rPr>
        <w:t>2015,</w:t>
      </w:r>
      <w:proofErr w:type="gramEnd"/>
      <w:r w:rsidR="004F18DD">
        <w:rPr>
          <w:rFonts w:asciiTheme="majorHAnsi" w:hAnsiTheme="majorHAnsi"/>
          <w:szCs w:val="22"/>
        </w:rPr>
        <w:t xml:space="preserve"> however the First Overseas Travel Award (FOCTA) was given out in August 2014 and February 2015. A </w:t>
      </w:r>
      <w:r w:rsidRPr="008250BD">
        <w:rPr>
          <w:rFonts w:asciiTheme="majorHAnsi" w:hAnsiTheme="majorHAnsi"/>
          <w:szCs w:val="22"/>
        </w:rPr>
        <w:t xml:space="preserve">total </w:t>
      </w:r>
      <w:proofErr w:type="gramStart"/>
      <w:r w:rsidRPr="008250BD">
        <w:rPr>
          <w:rFonts w:asciiTheme="majorHAnsi" w:hAnsiTheme="majorHAnsi"/>
          <w:szCs w:val="22"/>
        </w:rPr>
        <w:t xml:space="preserve">of </w:t>
      </w:r>
      <w:r w:rsidR="004F18DD">
        <w:rPr>
          <w:rFonts w:asciiTheme="majorHAnsi" w:hAnsiTheme="majorHAnsi"/>
          <w:szCs w:val="22"/>
        </w:rPr>
        <w:t xml:space="preserve"> $</w:t>
      </w:r>
      <w:proofErr w:type="gramEnd"/>
      <w:r w:rsidR="004F18DD">
        <w:rPr>
          <w:rFonts w:asciiTheme="majorHAnsi" w:hAnsiTheme="majorHAnsi"/>
          <w:szCs w:val="22"/>
        </w:rPr>
        <w:t>4,800</w:t>
      </w:r>
      <w:r w:rsidRPr="008250BD">
        <w:rPr>
          <w:rFonts w:asciiTheme="majorHAnsi" w:hAnsiTheme="majorHAnsi"/>
          <w:szCs w:val="22"/>
        </w:rPr>
        <w:t xml:space="preserve">was given to the following students for the First Overseas Travel Award: </w:t>
      </w:r>
    </w:p>
    <w:p w:rsidR="004F18DD" w:rsidRDefault="004F18DD" w:rsidP="00026929">
      <w:pPr>
        <w:pStyle w:val="ListParagraph"/>
        <w:numPr>
          <w:ilvl w:val="0"/>
          <w:numId w:val="16"/>
        </w:numPr>
        <w:spacing w:after="0" w:line="240" w:lineRule="auto"/>
        <w:rPr>
          <w:rFonts w:asciiTheme="majorHAnsi" w:hAnsiTheme="majorHAnsi"/>
          <w:szCs w:val="22"/>
        </w:rPr>
      </w:pPr>
      <w:proofErr w:type="spellStart"/>
      <w:r>
        <w:rPr>
          <w:rFonts w:asciiTheme="majorHAnsi" w:hAnsiTheme="majorHAnsi"/>
          <w:szCs w:val="22"/>
        </w:rPr>
        <w:t>Eimar</w:t>
      </w:r>
      <w:proofErr w:type="spellEnd"/>
      <w:r>
        <w:rPr>
          <w:rFonts w:asciiTheme="majorHAnsi" w:hAnsiTheme="majorHAnsi"/>
          <w:szCs w:val="22"/>
        </w:rPr>
        <w:t xml:space="preserve"> Egan</w:t>
      </w:r>
    </w:p>
    <w:p w:rsidR="004F18DD" w:rsidRDefault="004F18DD" w:rsidP="00026929">
      <w:pPr>
        <w:pStyle w:val="ListParagraph"/>
        <w:numPr>
          <w:ilvl w:val="0"/>
          <w:numId w:val="16"/>
        </w:numPr>
        <w:spacing w:after="0" w:line="240" w:lineRule="auto"/>
        <w:rPr>
          <w:rFonts w:asciiTheme="majorHAnsi" w:hAnsiTheme="majorHAnsi"/>
          <w:szCs w:val="22"/>
        </w:rPr>
      </w:pPr>
      <w:r>
        <w:rPr>
          <w:rFonts w:asciiTheme="majorHAnsi" w:hAnsiTheme="majorHAnsi"/>
          <w:szCs w:val="22"/>
        </w:rPr>
        <w:t xml:space="preserve">Mathew </w:t>
      </w:r>
      <w:r w:rsidR="00741224">
        <w:rPr>
          <w:rFonts w:asciiTheme="majorHAnsi" w:hAnsiTheme="majorHAnsi"/>
          <w:szCs w:val="22"/>
        </w:rPr>
        <w:t>Desmond</w:t>
      </w:r>
    </w:p>
    <w:p w:rsidR="004F18DD" w:rsidRDefault="004F18DD" w:rsidP="00026929">
      <w:pPr>
        <w:pStyle w:val="ListParagraph"/>
        <w:numPr>
          <w:ilvl w:val="0"/>
          <w:numId w:val="16"/>
        </w:numPr>
        <w:spacing w:after="0" w:line="240" w:lineRule="auto"/>
        <w:rPr>
          <w:rFonts w:asciiTheme="majorHAnsi" w:hAnsiTheme="majorHAnsi"/>
          <w:szCs w:val="22"/>
        </w:rPr>
      </w:pPr>
      <w:r>
        <w:rPr>
          <w:rFonts w:asciiTheme="majorHAnsi" w:hAnsiTheme="majorHAnsi"/>
          <w:szCs w:val="22"/>
        </w:rPr>
        <w:t xml:space="preserve">Tiffany </w:t>
      </w:r>
      <w:r w:rsidR="00741224">
        <w:rPr>
          <w:rFonts w:asciiTheme="majorHAnsi" w:hAnsiTheme="majorHAnsi"/>
          <w:szCs w:val="22"/>
        </w:rPr>
        <w:t xml:space="preserve">Stephens </w:t>
      </w:r>
    </w:p>
    <w:p w:rsidR="00026929" w:rsidRPr="008250BD" w:rsidRDefault="00026929" w:rsidP="00026929">
      <w:pPr>
        <w:pStyle w:val="ListParagraph"/>
        <w:numPr>
          <w:ilvl w:val="0"/>
          <w:numId w:val="16"/>
        </w:numPr>
        <w:spacing w:after="0" w:line="240" w:lineRule="auto"/>
        <w:rPr>
          <w:rFonts w:asciiTheme="majorHAnsi" w:hAnsiTheme="majorHAnsi"/>
          <w:szCs w:val="22"/>
        </w:rPr>
      </w:pPr>
      <w:r w:rsidRPr="008250BD">
        <w:rPr>
          <w:rFonts w:asciiTheme="majorHAnsi" w:hAnsiTheme="majorHAnsi"/>
          <w:szCs w:val="22"/>
        </w:rPr>
        <w:t>Rebecca Gladstone-Gallagher</w:t>
      </w:r>
    </w:p>
    <w:p w:rsidR="00026929" w:rsidRPr="008250BD" w:rsidRDefault="00026929" w:rsidP="00026929">
      <w:pPr>
        <w:pStyle w:val="ListParagraph"/>
        <w:numPr>
          <w:ilvl w:val="0"/>
          <w:numId w:val="16"/>
        </w:numPr>
        <w:spacing w:after="0" w:line="240" w:lineRule="auto"/>
        <w:rPr>
          <w:rFonts w:asciiTheme="majorHAnsi" w:hAnsiTheme="majorHAnsi"/>
          <w:szCs w:val="22"/>
        </w:rPr>
      </w:pPr>
      <w:r w:rsidRPr="008250BD">
        <w:rPr>
          <w:rFonts w:asciiTheme="majorHAnsi" w:hAnsiTheme="majorHAnsi"/>
          <w:szCs w:val="22"/>
        </w:rPr>
        <w:t>Emily Douglas</w:t>
      </w:r>
    </w:p>
    <w:p w:rsidR="00026929" w:rsidRDefault="00026929" w:rsidP="00254EFB">
      <w:pPr>
        <w:pStyle w:val="ListParagraph"/>
        <w:numPr>
          <w:ilvl w:val="0"/>
          <w:numId w:val="16"/>
        </w:numPr>
        <w:spacing w:after="0" w:line="240" w:lineRule="auto"/>
        <w:rPr>
          <w:rFonts w:asciiTheme="majorHAnsi" w:hAnsiTheme="majorHAnsi"/>
          <w:szCs w:val="22"/>
        </w:rPr>
      </w:pPr>
      <w:proofErr w:type="spellStart"/>
      <w:r w:rsidRPr="008250BD">
        <w:rPr>
          <w:rFonts w:asciiTheme="majorHAnsi" w:hAnsiTheme="majorHAnsi"/>
          <w:szCs w:val="22"/>
        </w:rPr>
        <w:t>Natali</w:t>
      </w:r>
      <w:proofErr w:type="spellEnd"/>
      <w:r w:rsidRPr="008250BD">
        <w:rPr>
          <w:rFonts w:asciiTheme="majorHAnsi" w:hAnsiTheme="majorHAnsi"/>
          <w:szCs w:val="22"/>
        </w:rPr>
        <w:t xml:space="preserve"> Delorme</w:t>
      </w:r>
    </w:p>
    <w:p w:rsidR="00254EFB" w:rsidRPr="00254EFB" w:rsidRDefault="00254EFB" w:rsidP="00254EFB">
      <w:pPr>
        <w:pStyle w:val="ListParagraph"/>
        <w:spacing w:after="0" w:line="240" w:lineRule="auto"/>
        <w:rPr>
          <w:rFonts w:asciiTheme="majorHAnsi" w:hAnsiTheme="majorHAnsi"/>
          <w:szCs w:val="22"/>
        </w:rPr>
      </w:pPr>
    </w:p>
    <w:p w:rsidR="00026929" w:rsidRPr="00747ABE" w:rsidRDefault="00026929" w:rsidP="00026929">
      <w:pPr>
        <w:jc w:val="both"/>
        <w:rPr>
          <w:rFonts w:asciiTheme="majorHAnsi" w:hAnsiTheme="majorHAnsi"/>
          <w:b/>
        </w:rPr>
      </w:pPr>
      <w:r w:rsidRPr="00747ABE">
        <w:rPr>
          <w:rFonts w:asciiTheme="majorHAnsi" w:hAnsiTheme="majorHAnsi"/>
          <w:b/>
        </w:rPr>
        <w:t>Table 1: NZMSS Balance Sheet as of 31 March 2015</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920"/>
        <w:gridCol w:w="1418"/>
        <w:gridCol w:w="1178"/>
      </w:tblGrid>
      <w:tr w:rsidR="00026929" w:rsidRPr="00962E40" w:rsidTr="00026929">
        <w:tc>
          <w:tcPr>
            <w:tcW w:w="5920" w:type="dxa"/>
            <w:tcBorders>
              <w:bottom w:val="single" w:sz="4" w:space="0" w:color="auto"/>
            </w:tcBorders>
          </w:tcPr>
          <w:p w:rsidR="00026929" w:rsidRPr="00962E40" w:rsidRDefault="00026929" w:rsidP="00026929">
            <w:pPr>
              <w:rPr>
                <w:rFonts w:asciiTheme="majorHAnsi" w:hAnsiTheme="majorHAnsi" w:cs="Arial"/>
                <w:szCs w:val="22"/>
              </w:rPr>
            </w:pPr>
          </w:p>
        </w:tc>
        <w:tc>
          <w:tcPr>
            <w:tcW w:w="1418" w:type="dxa"/>
            <w:tcBorders>
              <w:bottom w:val="single" w:sz="4" w:space="0" w:color="auto"/>
            </w:tcBorders>
          </w:tcPr>
          <w:p w:rsidR="00026929" w:rsidRPr="00962E40" w:rsidRDefault="00026929" w:rsidP="00026929">
            <w:pPr>
              <w:jc w:val="right"/>
              <w:rPr>
                <w:rFonts w:asciiTheme="majorHAnsi" w:hAnsiTheme="majorHAnsi" w:cs="Arial"/>
                <w:b/>
                <w:szCs w:val="22"/>
              </w:rPr>
            </w:pPr>
            <w:r w:rsidRPr="00962E40">
              <w:rPr>
                <w:rFonts w:asciiTheme="majorHAnsi" w:hAnsiTheme="majorHAnsi" w:cs="Arial"/>
                <w:b/>
                <w:szCs w:val="22"/>
              </w:rPr>
              <w:t>2015</w:t>
            </w:r>
          </w:p>
        </w:tc>
        <w:tc>
          <w:tcPr>
            <w:tcW w:w="1178" w:type="dxa"/>
            <w:tcBorders>
              <w:bottom w:val="single" w:sz="4" w:space="0" w:color="auto"/>
            </w:tcBorders>
          </w:tcPr>
          <w:p w:rsidR="00026929" w:rsidRPr="00962E40" w:rsidRDefault="00026929" w:rsidP="00026929">
            <w:pPr>
              <w:jc w:val="right"/>
              <w:rPr>
                <w:rFonts w:asciiTheme="majorHAnsi" w:hAnsiTheme="majorHAnsi" w:cs="Arial"/>
                <w:b/>
                <w:szCs w:val="22"/>
              </w:rPr>
            </w:pPr>
            <w:r w:rsidRPr="00962E40">
              <w:rPr>
                <w:rFonts w:asciiTheme="majorHAnsi" w:hAnsiTheme="majorHAnsi" w:cs="Arial"/>
                <w:b/>
                <w:szCs w:val="22"/>
              </w:rPr>
              <w:t>2014</w:t>
            </w:r>
          </w:p>
        </w:tc>
      </w:tr>
      <w:tr w:rsidR="00026929" w:rsidRPr="00962E40" w:rsidTr="00026929">
        <w:tc>
          <w:tcPr>
            <w:tcW w:w="5920" w:type="dxa"/>
            <w:tcBorders>
              <w:top w:val="single" w:sz="4" w:space="0" w:color="auto"/>
              <w:bottom w:val="double" w:sz="4" w:space="0" w:color="auto"/>
            </w:tcBorders>
          </w:tcPr>
          <w:p w:rsidR="00026929" w:rsidRPr="00962E40" w:rsidRDefault="00026929" w:rsidP="00026929">
            <w:pPr>
              <w:rPr>
                <w:rFonts w:asciiTheme="majorHAnsi" w:hAnsiTheme="majorHAnsi" w:cs="Arial"/>
                <w:b/>
                <w:szCs w:val="22"/>
              </w:rPr>
            </w:pPr>
            <w:r w:rsidRPr="00962E40">
              <w:rPr>
                <w:rFonts w:asciiTheme="majorHAnsi" w:hAnsiTheme="majorHAnsi" w:cs="Arial"/>
                <w:b/>
                <w:szCs w:val="22"/>
              </w:rPr>
              <w:t>NZMSS Funds</w:t>
            </w:r>
          </w:p>
        </w:tc>
        <w:tc>
          <w:tcPr>
            <w:tcW w:w="1418" w:type="dxa"/>
            <w:tcBorders>
              <w:top w:val="single" w:sz="4" w:space="0" w:color="auto"/>
              <w:bottom w:val="double" w:sz="4" w:space="0" w:color="auto"/>
            </w:tcBorders>
          </w:tcPr>
          <w:p w:rsidR="00026929" w:rsidRPr="00962E40" w:rsidRDefault="00026929" w:rsidP="00026929">
            <w:pPr>
              <w:rPr>
                <w:rFonts w:asciiTheme="majorHAnsi" w:hAnsiTheme="majorHAnsi" w:cs="Arial"/>
                <w:szCs w:val="22"/>
              </w:rPr>
            </w:pPr>
          </w:p>
        </w:tc>
        <w:tc>
          <w:tcPr>
            <w:tcW w:w="1178" w:type="dxa"/>
            <w:tcBorders>
              <w:top w:val="single" w:sz="4" w:space="0" w:color="auto"/>
              <w:bottom w:val="double" w:sz="4" w:space="0" w:color="auto"/>
            </w:tcBorders>
          </w:tcPr>
          <w:p w:rsidR="00026929" w:rsidRPr="00962E40" w:rsidRDefault="00026929" w:rsidP="00026929">
            <w:pPr>
              <w:rPr>
                <w:rFonts w:asciiTheme="majorHAnsi" w:hAnsiTheme="majorHAnsi" w:cs="Arial"/>
                <w:szCs w:val="22"/>
              </w:rPr>
            </w:pPr>
          </w:p>
        </w:tc>
      </w:tr>
      <w:tr w:rsidR="00026929" w:rsidRPr="00962E40" w:rsidTr="00026929">
        <w:tc>
          <w:tcPr>
            <w:tcW w:w="5920" w:type="dxa"/>
            <w:tcBorders>
              <w:top w:val="double" w:sz="4" w:space="0" w:color="auto"/>
            </w:tcBorders>
            <w:vAlign w:val="bottom"/>
          </w:tcPr>
          <w:p w:rsidR="00026929" w:rsidRPr="00962E40" w:rsidRDefault="00026929" w:rsidP="00026929">
            <w:pPr>
              <w:jc w:val="right"/>
              <w:rPr>
                <w:rFonts w:asciiTheme="majorHAnsi" w:hAnsiTheme="majorHAnsi" w:cs="Arial"/>
                <w:b/>
                <w:i/>
                <w:szCs w:val="22"/>
              </w:rPr>
            </w:pPr>
            <w:r w:rsidRPr="00962E40">
              <w:rPr>
                <w:rFonts w:asciiTheme="majorHAnsi" w:hAnsiTheme="majorHAnsi" w:cs="Arial"/>
                <w:b/>
                <w:i/>
                <w:szCs w:val="22"/>
              </w:rPr>
              <w:t xml:space="preserve">Balance 1 April </w:t>
            </w:r>
          </w:p>
        </w:tc>
        <w:tc>
          <w:tcPr>
            <w:tcW w:w="1418" w:type="dxa"/>
            <w:tcBorders>
              <w:top w:val="double" w:sz="4" w:space="0" w:color="auto"/>
            </w:tcBorders>
            <w:vAlign w:val="bottom"/>
          </w:tcPr>
          <w:p w:rsidR="00026929" w:rsidRPr="00260682" w:rsidRDefault="00026929" w:rsidP="00026929">
            <w:pPr>
              <w:jc w:val="right"/>
              <w:rPr>
                <w:rFonts w:asciiTheme="majorHAnsi" w:hAnsiTheme="majorHAnsi" w:cs="Arial"/>
                <w:b/>
                <w:szCs w:val="22"/>
              </w:rPr>
            </w:pPr>
            <w:r>
              <w:rPr>
                <w:rFonts w:asciiTheme="majorHAnsi" w:hAnsiTheme="majorHAnsi" w:cs="Arial"/>
                <w:b/>
                <w:szCs w:val="22"/>
              </w:rPr>
              <w:t>42,391</w:t>
            </w:r>
          </w:p>
        </w:tc>
        <w:tc>
          <w:tcPr>
            <w:tcW w:w="1178" w:type="dxa"/>
            <w:tcBorders>
              <w:top w:val="double" w:sz="4" w:space="0" w:color="auto"/>
            </w:tcBorders>
            <w:vAlign w:val="bottom"/>
          </w:tcPr>
          <w:p w:rsidR="00026929" w:rsidRPr="00962E40" w:rsidRDefault="00026929" w:rsidP="00026929">
            <w:pPr>
              <w:jc w:val="right"/>
              <w:rPr>
                <w:rFonts w:asciiTheme="majorHAnsi" w:hAnsiTheme="majorHAnsi" w:cs="Arial"/>
                <w:b/>
                <w:szCs w:val="22"/>
              </w:rPr>
            </w:pPr>
            <w:r w:rsidRPr="00962E40">
              <w:rPr>
                <w:rFonts w:asciiTheme="majorHAnsi" w:hAnsiTheme="majorHAnsi" w:cs="Arial"/>
                <w:b/>
                <w:szCs w:val="22"/>
              </w:rPr>
              <w:t>41,109</w:t>
            </w:r>
          </w:p>
        </w:tc>
      </w:tr>
      <w:tr w:rsidR="00026929" w:rsidRPr="00962E40" w:rsidTr="00026929">
        <w:tc>
          <w:tcPr>
            <w:tcW w:w="5920" w:type="dxa"/>
          </w:tcPr>
          <w:p w:rsidR="00026929" w:rsidRPr="00962E40" w:rsidRDefault="00026929" w:rsidP="00026929">
            <w:pPr>
              <w:rPr>
                <w:rFonts w:asciiTheme="majorHAnsi" w:hAnsiTheme="majorHAnsi" w:cs="Arial"/>
                <w:szCs w:val="22"/>
              </w:rPr>
            </w:pPr>
            <w:r w:rsidRPr="00962E40">
              <w:rPr>
                <w:rFonts w:asciiTheme="majorHAnsi" w:hAnsiTheme="majorHAnsi" w:cs="Arial"/>
                <w:szCs w:val="22"/>
              </w:rPr>
              <w:t>Surplus Income over Expenditure for Year</w:t>
            </w:r>
          </w:p>
        </w:tc>
        <w:tc>
          <w:tcPr>
            <w:tcW w:w="1418" w:type="dxa"/>
          </w:tcPr>
          <w:p w:rsidR="00026929" w:rsidRPr="00962E40" w:rsidRDefault="00592DEE" w:rsidP="00026929">
            <w:pPr>
              <w:jc w:val="right"/>
              <w:rPr>
                <w:rFonts w:asciiTheme="majorHAnsi" w:hAnsiTheme="majorHAnsi" w:cs="Arial"/>
                <w:szCs w:val="22"/>
              </w:rPr>
            </w:pPr>
            <w:r>
              <w:rPr>
                <w:rFonts w:asciiTheme="majorHAnsi" w:hAnsiTheme="majorHAnsi" w:cs="Arial"/>
                <w:szCs w:val="22"/>
              </w:rPr>
              <w:t>1,706</w:t>
            </w:r>
          </w:p>
        </w:tc>
        <w:tc>
          <w:tcPr>
            <w:tcW w:w="1178" w:type="dxa"/>
          </w:tcPr>
          <w:p w:rsidR="00026929" w:rsidRPr="00962E40" w:rsidRDefault="00026929" w:rsidP="00026929">
            <w:pPr>
              <w:jc w:val="right"/>
              <w:rPr>
                <w:rFonts w:asciiTheme="majorHAnsi" w:hAnsiTheme="majorHAnsi" w:cs="Arial"/>
                <w:szCs w:val="22"/>
              </w:rPr>
            </w:pPr>
            <w:r w:rsidRPr="00962E40">
              <w:rPr>
                <w:rFonts w:asciiTheme="majorHAnsi" w:hAnsiTheme="majorHAnsi" w:cs="Arial"/>
                <w:szCs w:val="22"/>
              </w:rPr>
              <w:t>1,282</w:t>
            </w:r>
          </w:p>
        </w:tc>
      </w:tr>
      <w:tr w:rsidR="00026929" w:rsidRPr="00962E40" w:rsidTr="00026929">
        <w:tc>
          <w:tcPr>
            <w:tcW w:w="5920" w:type="dxa"/>
          </w:tcPr>
          <w:p w:rsidR="00026929" w:rsidRPr="00962E40" w:rsidRDefault="00026929" w:rsidP="00026929">
            <w:pPr>
              <w:rPr>
                <w:rFonts w:asciiTheme="majorHAnsi" w:hAnsiTheme="majorHAnsi" w:cs="Arial"/>
                <w:szCs w:val="22"/>
              </w:rPr>
            </w:pPr>
            <w:r w:rsidRPr="00962E40">
              <w:rPr>
                <w:rFonts w:asciiTheme="majorHAnsi" w:hAnsiTheme="majorHAnsi" w:cs="Arial"/>
                <w:szCs w:val="22"/>
              </w:rPr>
              <w:t>NZMSS Cheque and Savings Accounts</w:t>
            </w:r>
          </w:p>
        </w:tc>
        <w:tc>
          <w:tcPr>
            <w:tcW w:w="1418" w:type="dxa"/>
          </w:tcPr>
          <w:p w:rsidR="00026929" w:rsidRPr="00962E40" w:rsidRDefault="00026929" w:rsidP="00026929">
            <w:pPr>
              <w:jc w:val="right"/>
              <w:rPr>
                <w:rFonts w:asciiTheme="majorHAnsi" w:hAnsiTheme="majorHAnsi" w:cs="Arial"/>
                <w:szCs w:val="22"/>
              </w:rPr>
            </w:pPr>
            <w:r>
              <w:rPr>
                <w:rFonts w:asciiTheme="majorHAnsi" w:hAnsiTheme="majorHAnsi" w:cs="Arial"/>
                <w:szCs w:val="22"/>
              </w:rPr>
              <w:t>9,954</w:t>
            </w:r>
          </w:p>
        </w:tc>
        <w:tc>
          <w:tcPr>
            <w:tcW w:w="1178" w:type="dxa"/>
          </w:tcPr>
          <w:p w:rsidR="00026929" w:rsidRPr="00962E40" w:rsidRDefault="00026929" w:rsidP="00026929">
            <w:pPr>
              <w:jc w:val="right"/>
              <w:rPr>
                <w:rFonts w:asciiTheme="majorHAnsi" w:hAnsiTheme="majorHAnsi" w:cs="Arial"/>
                <w:szCs w:val="22"/>
              </w:rPr>
            </w:pPr>
            <w:r w:rsidRPr="00962E40">
              <w:rPr>
                <w:rFonts w:asciiTheme="majorHAnsi" w:hAnsiTheme="majorHAnsi" w:cs="Arial"/>
                <w:szCs w:val="22"/>
              </w:rPr>
              <w:t>8,318</w:t>
            </w:r>
          </w:p>
        </w:tc>
      </w:tr>
      <w:tr w:rsidR="00026929" w:rsidRPr="00962E40" w:rsidTr="00026929">
        <w:tc>
          <w:tcPr>
            <w:tcW w:w="5920" w:type="dxa"/>
          </w:tcPr>
          <w:p w:rsidR="00026929" w:rsidRPr="00962E40" w:rsidRDefault="00026929" w:rsidP="00026929">
            <w:pPr>
              <w:rPr>
                <w:rFonts w:asciiTheme="majorHAnsi" w:hAnsiTheme="majorHAnsi" w:cs="Arial"/>
                <w:szCs w:val="22"/>
              </w:rPr>
            </w:pPr>
            <w:r w:rsidRPr="00962E40">
              <w:rPr>
                <w:rFonts w:asciiTheme="majorHAnsi" w:hAnsiTheme="majorHAnsi" w:cs="Arial"/>
                <w:szCs w:val="22"/>
              </w:rPr>
              <w:t>Conference Cheque and Savings Accounts</w:t>
            </w:r>
          </w:p>
        </w:tc>
        <w:tc>
          <w:tcPr>
            <w:tcW w:w="1418" w:type="dxa"/>
          </w:tcPr>
          <w:p w:rsidR="00026929" w:rsidRPr="00962E40" w:rsidRDefault="00026929" w:rsidP="00026929">
            <w:pPr>
              <w:jc w:val="right"/>
              <w:rPr>
                <w:rFonts w:asciiTheme="majorHAnsi" w:hAnsiTheme="majorHAnsi" w:cs="Arial"/>
                <w:szCs w:val="22"/>
              </w:rPr>
            </w:pPr>
            <w:r>
              <w:rPr>
                <w:rFonts w:asciiTheme="majorHAnsi" w:hAnsiTheme="majorHAnsi" w:cs="Arial"/>
                <w:szCs w:val="22"/>
              </w:rPr>
              <w:t>19,848</w:t>
            </w:r>
          </w:p>
        </w:tc>
        <w:tc>
          <w:tcPr>
            <w:tcW w:w="1178" w:type="dxa"/>
          </w:tcPr>
          <w:p w:rsidR="00026929" w:rsidRPr="00962E40" w:rsidRDefault="00026929" w:rsidP="00026929">
            <w:pPr>
              <w:jc w:val="right"/>
              <w:rPr>
                <w:rFonts w:asciiTheme="majorHAnsi" w:hAnsiTheme="majorHAnsi" w:cs="Arial"/>
                <w:szCs w:val="22"/>
              </w:rPr>
            </w:pPr>
            <w:r w:rsidRPr="00962E40">
              <w:rPr>
                <w:rFonts w:asciiTheme="majorHAnsi" w:hAnsiTheme="majorHAnsi" w:cs="Arial"/>
                <w:szCs w:val="22"/>
              </w:rPr>
              <w:t>3,150</w:t>
            </w:r>
          </w:p>
        </w:tc>
      </w:tr>
      <w:tr w:rsidR="00026929" w:rsidRPr="00962E40" w:rsidTr="00026929">
        <w:tc>
          <w:tcPr>
            <w:tcW w:w="5920" w:type="dxa"/>
          </w:tcPr>
          <w:p w:rsidR="00026929" w:rsidRPr="00962E40" w:rsidRDefault="00026929" w:rsidP="00026929">
            <w:pPr>
              <w:rPr>
                <w:rFonts w:asciiTheme="majorHAnsi" w:hAnsiTheme="majorHAnsi" w:cs="Arial"/>
                <w:szCs w:val="22"/>
              </w:rPr>
            </w:pPr>
            <w:r w:rsidRPr="00962E40">
              <w:rPr>
                <w:rFonts w:asciiTheme="majorHAnsi" w:hAnsiTheme="majorHAnsi" w:cs="Arial"/>
                <w:szCs w:val="22"/>
              </w:rPr>
              <w:t>Sculptures on hand*</w:t>
            </w:r>
          </w:p>
        </w:tc>
        <w:tc>
          <w:tcPr>
            <w:tcW w:w="1418" w:type="dxa"/>
          </w:tcPr>
          <w:p w:rsidR="00026929" w:rsidRPr="00962E40" w:rsidRDefault="00026929" w:rsidP="00026929">
            <w:pPr>
              <w:jc w:val="right"/>
              <w:rPr>
                <w:rFonts w:asciiTheme="majorHAnsi" w:hAnsiTheme="majorHAnsi" w:cs="Arial"/>
                <w:szCs w:val="22"/>
              </w:rPr>
            </w:pPr>
            <w:r w:rsidRPr="00962E40">
              <w:rPr>
                <w:rFonts w:asciiTheme="majorHAnsi" w:hAnsiTheme="majorHAnsi" w:cs="Arial"/>
                <w:szCs w:val="22"/>
              </w:rPr>
              <w:t>2,100</w:t>
            </w:r>
          </w:p>
        </w:tc>
        <w:tc>
          <w:tcPr>
            <w:tcW w:w="1178" w:type="dxa"/>
          </w:tcPr>
          <w:p w:rsidR="00026929" w:rsidRPr="00962E40" w:rsidRDefault="00026929" w:rsidP="00026929">
            <w:pPr>
              <w:jc w:val="right"/>
              <w:rPr>
                <w:rFonts w:asciiTheme="majorHAnsi" w:hAnsiTheme="majorHAnsi" w:cs="Arial"/>
                <w:szCs w:val="22"/>
              </w:rPr>
            </w:pPr>
            <w:r w:rsidRPr="00962E40">
              <w:rPr>
                <w:rFonts w:asciiTheme="majorHAnsi" w:hAnsiTheme="majorHAnsi" w:cs="Arial"/>
                <w:szCs w:val="22"/>
              </w:rPr>
              <w:t>2,100</w:t>
            </w:r>
          </w:p>
        </w:tc>
      </w:tr>
      <w:tr w:rsidR="00026929" w:rsidRPr="00962E40" w:rsidTr="00026929">
        <w:tc>
          <w:tcPr>
            <w:tcW w:w="5920" w:type="dxa"/>
          </w:tcPr>
          <w:p w:rsidR="00026929" w:rsidRPr="00962E40" w:rsidRDefault="00026929" w:rsidP="00026929">
            <w:pPr>
              <w:rPr>
                <w:rFonts w:asciiTheme="majorHAnsi" w:hAnsiTheme="majorHAnsi" w:cs="Arial"/>
                <w:szCs w:val="22"/>
              </w:rPr>
            </w:pPr>
            <w:r w:rsidRPr="00962E40">
              <w:rPr>
                <w:rFonts w:asciiTheme="majorHAnsi" w:hAnsiTheme="majorHAnsi" w:cs="Arial"/>
                <w:szCs w:val="22"/>
              </w:rPr>
              <w:t>Accounts Receivable/prepayments</w:t>
            </w:r>
          </w:p>
        </w:tc>
        <w:tc>
          <w:tcPr>
            <w:tcW w:w="1418" w:type="dxa"/>
          </w:tcPr>
          <w:p w:rsidR="00026929" w:rsidRPr="00962E40" w:rsidRDefault="00026929" w:rsidP="00026929">
            <w:pPr>
              <w:jc w:val="right"/>
              <w:rPr>
                <w:rFonts w:asciiTheme="majorHAnsi" w:hAnsiTheme="majorHAnsi" w:cs="Arial"/>
                <w:szCs w:val="22"/>
              </w:rPr>
            </w:pPr>
            <w:r>
              <w:rPr>
                <w:rFonts w:asciiTheme="majorHAnsi" w:hAnsiTheme="majorHAnsi" w:cs="Arial"/>
                <w:szCs w:val="22"/>
              </w:rPr>
              <w:t>0.00</w:t>
            </w:r>
          </w:p>
        </w:tc>
        <w:tc>
          <w:tcPr>
            <w:tcW w:w="1178" w:type="dxa"/>
          </w:tcPr>
          <w:p w:rsidR="00026929" w:rsidRPr="00962E40" w:rsidRDefault="00026929" w:rsidP="00026929">
            <w:pPr>
              <w:jc w:val="right"/>
              <w:rPr>
                <w:rFonts w:asciiTheme="majorHAnsi" w:hAnsiTheme="majorHAnsi" w:cs="Arial"/>
                <w:szCs w:val="22"/>
              </w:rPr>
            </w:pPr>
            <w:r w:rsidRPr="00962E40">
              <w:rPr>
                <w:rFonts w:asciiTheme="majorHAnsi" w:hAnsiTheme="majorHAnsi" w:cs="Arial"/>
                <w:szCs w:val="22"/>
              </w:rPr>
              <w:t>3,437</w:t>
            </w:r>
          </w:p>
        </w:tc>
      </w:tr>
      <w:tr w:rsidR="00026929" w:rsidRPr="00962E40" w:rsidTr="00026929">
        <w:tc>
          <w:tcPr>
            <w:tcW w:w="5920" w:type="dxa"/>
          </w:tcPr>
          <w:p w:rsidR="00026929" w:rsidRPr="00962E40" w:rsidRDefault="00026929" w:rsidP="00026929">
            <w:pPr>
              <w:rPr>
                <w:rFonts w:asciiTheme="majorHAnsi" w:hAnsiTheme="majorHAnsi" w:cs="Arial"/>
                <w:szCs w:val="22"/>
              </w:rPr>
            </w:pPr>
            <w:r w:rsidRPr="00962E40">
              <w:rPr>
                <w:rFonts w:asciiTheme="majorHAnsi" w:hAnsiTheme="majorHAnsi" w:cs="Arial"/>
                <w:szCs w:val="22"/>
              </w:rPr>
              <w:t xml:space="preserve">Westpac Term Investments </w:t>
            </w:r>
          </w:p>
        </w:tc>
        <w:tc>
          <w:tcPr>
            <w:tcW w:w="1418" w:type="dxa"/>
          </w:tcPr>
          <w:p w:rsidR="00026929" w:rsidRPr="00962E40" w:rsidRDefault="00026929" w:rsidP="00026929">
            <w:pPr>
              <w:jc w:val="right"/>
              <w:rPr>
                <w:rFonts w:asciiTheme="majorHAnsi" w:hAnsiTheme="majorHAnsi" w:cs="Arial"/>
                <w:szCs w:val="22"/>
              </w:rPr>
            </w:pPr>
            <w:r>
              <w:rPr>
                <w:rFonts w:asciiTheme="majorHAnsi" w:hAnsiTheme="majorHAnsi" w:cs="Arial"/>
                <w:szCs w:val="22"/>
              </w:rPr>
              <w:t>18,895</w:t>
            </w:r>
          </w:p>
        </w:tc>
        <w:tc>
          <w:tcPr>
            <w:tcW w:w="1178" w:type="dxa"/>
          </w:tcPr>
          <w:p w:rsidR="00026929" w:rsidRPr="00962E40" w:rsidRDefault="00026929" w:rsidP="00026929">
            <w:pPr>
              <w:jc w:val="right"/>
              <w:rPr>
                <w:rFonts w:asciiTheme="majorHAnsi" w:hAnsiTheme="majorHAnsi" w:cs="Arial"/>
                <w:szCs w:val="22"/>
              </w:rPr>
            </w:pPr>
            <w:r w:rsidRPr="00962E40">
              <w:rPr>
                <w:rFonts w:asciiTheme="majorHAnsi" w:hAnsiTheme="majorHAnsi" w:cs="Arial"/>
                <w:szCs w:val="22"/>
              </w:rPr>
              <w:t>26,061</w:t>
            </w:r>
          </w:p>
        </w:tc>
      </w:tr>
      <w:tr w:rsidR="00026929" w:rsidRPr="00962E40" w:rsidTr="00026929">
        <w:tc>
          <w:tcPr>
            <w:tcW w:w="5920" w:type="dxa"/>
            <w:tcBorders>
              <w:top w:val="double" w:sz="4" w:space="0" w:color="auto"/>
              <w:bottom w:val="nil"/>
            </w:tcBorders>
          </w:tcPr>
          <w:p w:rsidR="00026929" w:rsidRPr="00962E40" w:rsidRDefault="00026929" w:rsidP="00026929">
            <w:pPr>
              <w:jc w:val="right"/>
              <w:rPr>
                <w:rFonts w:asciiTheme="majorHAnsi" w:hAnsiTheme="majorHAnsi" w:cs="Arial"/>
                <w:b/>
                <w:i/>
                <w:szCs w:val="22"/>
              </w:rPr>
            </w:pPr>
            <w:r w:rsidRPr="00962E40">
              <w:rPr>
                <w:rFonts w:asciiTheme="majorHAnsi" w:hAnsiTheme="majorHAnsi" w:cs="Arial"/>
                <w:b/>
                <w:i/>
                <w:szCs w:val="22"/>
              </w:rPr>
              <w:t>Balance as of 31 March</w:t>
            </w:r>
          </w:p>
        </w:tc>
        <w:tc>
          <w:tcPr>
            <w:tcW w:w="1418" w:type="dxa"/>
            <w:tcBorders>
              <w:top w:val="double" w:sz="4" w:space="0" w:color="auto"/>
              <w:bottom w:val="nil"/>
            </w:tcBorders>
          </w:tcPr>
          <w:p w:rsidR="00026929" w:rsidRPr="008D2E45" w:rsidRDefault="00026929" w:rsidP="00026929">
            <w:pPr>
              <w:jc w:val="right"/>
              <w:rPr>
                <w:rFonts w:asciiTheme="majorHAnsi" w:hAnsiTheme="majorHAnsi" w:cs="Arial"/>
                <w:b/>
                <w:szCs w:val="22"/>
              </w:rPr>
            </w:pPr>
            <w:r w:rsidRPr="008D2E45">
              <w:rPr>
                <w:rFonts w:asciiTheme="majorHAnsi" w:hAnsiTheme="majorHAnsi" w:cs="Arial"/>
                <w:b/>
                <w:szCs w:val="22"/>
              </w:rPr>
              <w:t>50,798</w:t>
            </w:r>
          </w:p>
        </w:tc>
        <w:tc>
          <w:tcPr>
            <w:tcW w:w="1178" w:type="dxa"/>
            <w:tcBorders>
              <w:top w:val="double" w:sz="4" w:space="0" w:color="auto"/>
              <w:bottom w:val="nil"/>
            </w:tcBorders>
          </w:tcPr>
          <w:p w:rsidR="00026929" w:rsidRPr="00962E40" w:rsidRDefault="00026929" w:rsidP="00026929">
            <w:pPr>
              <w:jc w:val="right"/>
              <w:rPr>
                <w:rFonts w:asciiTheme="majorHAnsi" w:hAnsiTheme="majorHAnsi" w:cs="Arial"/>
                <w:b/>
                <w:szCs w:val="22"/>
              </w:rPr>
            </w:pPr>
            <w:r w:rsidRPr="00962E40">
              <w:rPr>
                <w:rFonts w:asciiTheme="majorHAnsi" w:hAnsiTheme="majorHAnsi" w:cs="Arial"/>
                <w:b/>
                <w:szCs w:val="22"/>
              </w:rPr>
              <w:t>42,391</w:t>
            </w:r>
          </w:p>
        </w:tc>
      </w:tr>
      <w:tr w:rsidR="00026929" w:rsidRPr="00962E40" w:rsidTr="00026929">
        <w:tc>
          <w:tcPr>
            <w:tcW w:w="8516" w:type="dxa"/>
            <w:gridSpan w:val="3"/>
            <w:tcBorders>
              <w:top w:val="nil"/>
              <w:bottom w:val="nil"/>
            </w:tcBorders>
            <w:vAlign w:val="center"/>
          </w:tcPr>
          <w:p w:rsidR="00026929" w:rsidRDefault="00026929" w:rsidP="00026929">
            <w:pPr>
              <w:rPr>
                <w:rFonts w:asciiTheme="majorHAnsi" w:hAnsiTheme="majorHAnsi" w:cs="Arial"/>
                <w:szCs w:val="22"/>
              </w:rPr>
            </w:pPr>
            <w:r>
              <w:rPr>
                <w:rFonts w:asciiTheme="majorHAnsi" w:hAnsiTheme="majorHAnsi" w:cs="Arial"/>
                <w:szCs w:val="22"/>
              </w:rPr>
              <w:t>*A trophy has been</w:t>
            </w:r>
            <w:r w:rsidRPr="00962E40">
              <w:rPr>
                <w:rFonts w:asciiTheme="majorHAnsi" w:hAnsiTheme="majorHAnsi" w:cs="Arial"/>
                <w:szCs w:val="22"/>
              </w:rPr>
              <w:t xml:space="preserve"> donated</w:t>
            </w:r>
            <w:r>
              <w:rPr>
                <w:rFonts w:asciiTheme="majorHAnsi" w:hAnsiTheme="majorHAnsi" w:cs="Arial"/>
                <w:szCs w:val="22"/>
              </w:rPr>
              <w:t xml:space="preserve"> to the society </w:t>
            </w:r>
          </w:p>
          <w:p w:rsidR="00254EFB" w:rsidRPr="00962E40" w:rsidRDefault="00254EFB" w:rsidP="00026929">
            <w:pPr>
              <w:rPr>
                <w:rFonts w:asciiTheme="majorHAnsi" w:hAnsiTheme="majorHAnsi" w:cs="Arial"/>
                <w:szCs w:val="22"/>
              </w:rPr>
            </w:pPr>
          </w:p>
        </w:tc>
      </w:tr>
    </w:tbl>
    <w:p w:rsidR="00026929" w:rsidRDefault="00592DEE" w:rsidP="00592DEE">
      <w:pPr>
        <w:rPr>
          <w:b/>
        </w:rPr>
      </w:pPr>
      <w:r>
        <w:rPr>
          <w:noProof/>
        </w:rPr>
        <w:drawing>
          <wp:inline distT="0" distB="0" distL="0" distR="0">
            <wp:extent cx="2806995" cy="18785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92DEE">
        <w:rPr>
          <w:noProof/>
        </w:rPr>
        <w:t xml:space="preserve"> </w:t>
      </w:r>
      <w:r>
        <w:rPr>
          <w:noProof/>
        </w:rPr>
        <w:drawing>
          <wp:inline distT="0" distB="0" distL="0" distR="0">
            <wp:extent cx="2934335" cy="199094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6929" w:rsidRDefault="00026929" w:rsidP="00254EFB">
      <w:pPr>
        <w:rPr>
          <w:rFonts w:asciiTheme="majorHAnsi" w:hAnsiTheme="majorHAnsi"/>
          <w:b/>
        </w:rPr>
      </w:pPr>
      <w:r w:rsidRPr="00747ABE">
        <w:rPr>
          <w:rFonts w:asciiTheme="majorHAnsi" w:hAnsiTheme="majorHAnsi"/>
          <w:b/>
        </w:rPr>
        <w:t xml:space="preserve">Figure 1: The Society’s total assets </w:t>
      </w:r>
      <w:r>
        <w:rPr>
          <w:rFonts w:asciiTheme="majorHAnsi" w:hAnsiTheme="majorHAnsi"/>
          <w:b/>
        </w:rPr>
        <w:t>and conference surplus over time</w:t>
      </w:r>
    </w:p>
    <w:p w:rsidR="00026929" w:rsidRPr="00DF3A42" w:rsidRDefault="00026929" w:rsidP="00026929">
      <w:pPr>
        <w:spacing w:after="0"/>
        <w:rPr>
          <w:rFonts w:asciiTheme="majorHAnsi" w:hAnsiTheme="majorHAnsi"/>
          <w:b/>
        </w:rPr>
      </w:pPr>
      <w:r w:rsidRPr="00DF3A42">
        <w:rPr>
          <w:rFonts w:asciiTheme="majorHAnsi" w:hAnsiTheme="majorHAnsi"/>
          <w:b/>
        </w:rPr>
        <w:t>Proposed changes in GST policy</w:t>
      </w:r>
    </w:p>
    <w:p w:rsidR="00026929" w:rsidRPr="00747ABE" w:rsidRDefault="00026929" w:rsidP="00026929">
      <w:pPr>
        <w:rPr>
          <w:rFonts w:asciiTheme="majorHAnsi" w:hAnsiTheme="majorHAnsi"/>
        </w:rPr>
      </w:pPr>
      <w:r w:rsidRPr="00747ABE">
        <w:rPr>
          <w:rFonts w:asciiTheme="majorHAnsi" w:hAnsiTheme="majorHAnsi"/>
        </w:rPr>
        <w:t xml:space="preserve">There has been some ambiguity as to whether the Society should be filing GST costs associated with the conference. This year the Council acknowledged that best practice was to pay GST on any donations received, if the donator (as a result of that donation) was able to benefit from any media or promotional exposure through the conference. This decision resulted in an increased GST payment following the 2014 conference which had not been budgeted for.  </w:t>
      </w:r>
    </w:p>
    <w:p w:rsidR="00026929" w:rsidRPr="00026929" w:rsidRDefault="00026929" w:rsidP="00026929">
      <w:pPr>
        <w:rPr>
          <w:rFonts w:asciiTheme="majorHAnsi" w:hAnsiTheme="majorHAnsi"/>
        </w:rPr>
      </w:pPr>
      <w:r w:rsidRPr="00747ABE">
        <w:rPr>
          <w:rFonts w:asciiTheme="majorHAnsi" w:hAnsiTheme="majorHAnsi"/>
        </w:rPr>
        <w:t xml:space="preserve">The Council agreed to include an estimated GST cost in future budgets which will be based on the expected revenue from each conference. </w:t>
      </w:r>
    </w:p>
    <w:p w:rsidR="00026929" w:rsidRDefault="00026929" w:rsidP="00026929">
      <w:pPr>
        <w:spacing w:after="0"/>
        <w:rPr>
          <w:rFonts w:asciiTheme="majorHAnsi" w:hAnsiTheme="majorHAnsi"/>
          <w:b/>
        </w:rPr>
      </w:pPr>
      <w:r w:rsidRPr="008250BD">
        <w:rPr>
          <w:rFonts w:asciiTheme="majorHAnsi" w:hAnsiTheme="majorHAnsi"/>
          <w:b/>
        </w:rPr>
        <w:t>Proposed changes to sponsorship</w:t>
      </w:r>
    </w:p>
    <w:p w:rsidR="00026929" w:rsidRDefault="00026929" w:rsidP="00026929">
      <w:pPr>
        <w:rPr>
          <w:rFonts w:asciiTheme="majorHAnsi" w:hAnsiTheme="majorHAnsi"/>
        </w:rPr>
      </w:pPr>
      <w:r>
        <w:rPr>
          <w:rFonts w:asciiTheme="majorHAnsi" w:hAnsiTheme="majorHAnsi"/>
        </w:rPr>
        <w:t xml:space="preserve">This year the Council decided that to help increase the amount of awards available for students and to help increase the value of the FOCTF the Council would actively seek out award sponsors, and conference session sponsors.  </w:t>
      </w:r>
    </w:p>
    <w:p w:rsidR="00026929" w:rsidRDefault="00026929" w:rsidP="00026929">
      <w:pPr>
        <w:rPr>
          <w:rFonts w:asciiTheme="majorHAnsi" w:hAnsiTheme="majorHAnsi"/>
        </w:rPr>
      </w:pPr>
      <w:r>
        <w:rPr>
          <w:rFonts w:asciiTheme="majorHAnsi" w:hAnsiTheme="majorHAnsi"/>
        </w:rPr>
        <w:t>As a result the 2015 conference committee was able to secure a number of session sponsors which helped reduce the overall cost of the conference on the Society and increase our ability to support student awards. Furthermore the council was able to s</w:t>
      </w:r>
      <w:r w:rsidR="005624F5">
        <w:rPr>
          <w:rFonts w:asciiTheme="majorHAnsi" w:hAnsiTheme="majorHAnsi"/>
        </w:rPr>
        <w:t>ecure a sponsorship for a student</w:t>
      </w:r>
      <w:r>
        <w:rPr>
          <w:rFonts w:asciiTheme="majorHAnsi" w:hAnsiTheme="majorHAnsi"/>
        </w:rPr>
        <w:t xml:space="preserve"> to attend the Southern Connections Conference in Chile. </w:t>
      </w:r>
    </w:p>
    <w:p w:rsidR="00026929" w:rsidRDefault="00026929" w:rsidP="00026929">
      <w:pPr>
        <w:spacing w:after="0"/>
        <w:rPr>
          <w:rFonts w:asciiTheme="majorHAnsi" w:hAnsiTheme="majorHAnsi"/>
          <w:b/>
        </w:rPr>
      </w:pPr>
      <w:proofErr w:type="spellStart"/>
      <w:r>
        <w:rPr>
          <w:rFonts w:asciiTheme="majorHAnsi" w:hAnsiTheme="majorHAnsi"/>
          <w:b/>
        </w:rPr>
        <w:t>Xero</w:t>
      </w:r>
      <w:proofErr w:type="spellEnd"/>
      <w:r>
        <w:rPr>
          <w:rFonts w:asciiTheme="majorHAnsi" w:hAnsiTheme="majorHAnsi"/>
          <w:b/>
        </w:rPr>
        <w:t xml:space="preserve"> trial</w:t>
      </w:r>
    </w:p>
    <w:p w:rsidR="00026929" w:rsidRDefault="00026929" w:rsidP="00026929">
      <w:pPr>
        <w:rPr>
          <w:rFonts w:asciiTheme="majorHAnsi" w:hAnsiTheme="majorHAnsi"/>
          <w:b/>
        </w:rPr>
      </w:pPr>
      <w:r>
        <w:rPr>
          <w:rFonts w:asciiTheme="majorHAnsi" w:hAnsiTheme="majorHAnsi"/>
        </w:rPr>
        <w:t xml:space="preserve">Following the 2015 AGM the Council agreed to trial the accounting software </w:t>
      </w:r>
      <w:proofErr w:type="spellStart"/>
      <w:r>
        <w:rPr>
          <w:rFonts w:asciiTheme="majorHAnsi" w:hAnsiTheme="majorHAnsi"/>
        </w:rPr>
        <w:t>Xero</w:t>
      </w:r>
      <w:proofErr w:type="spellEnd"/>
      <w:r>
        <w:rPr>
          <w:rFonts w:asciiTheme="majorHAnsi" w:hAnsiTheme="majorHAnsi"/>
        </w:rPr>
        <w:t xml:space="preserve">. However the software didn’t seem appropriate for the Society due to the limited number of transactions that occur outside of the conference. </w:t>
      </w:r>
    </w:p>
    <w:p w:rsidR="00F13037" w:rsidRDefault="00F13037" w:rsidP="00F13037">
      <w:pPr>
        <w:rPr>
          <w:rFonts w:asciiTheme="majorHAnsi" w:hAnsiTheme="majorHAnsi"/>
          <w:b/>
        </w:rPr>
      </w:pPr>
    </w:p>
    <w:p w:rsidR="00902F24" w:rsidRPr="00026929" w:rsidRDefault="00902F24" w:rsidP="00902F24">
      <w:pPr>
        <w:rPr>
          <w:rFonts w:ascii="Times New Roman" w:eastAsia="Times New Roman" w:hAnsi="Times New Roman" w:cs="Times New Roman"/>
          <w:b/>
          <w:sz w:val="24"/>
        </w:rPr>
      </w:pPr>
      <w:r w:rsidRPr="00FD2727">
        <w:rPr>
          <w:rFonts w:ascii="Times New Roman" w:eastAsia="Times New Roman" w:hAnsi="Times New Roman" w:cs="Times New Roman"/>
          <w:b/>
          <w:sz w:val="24"/>
        </w:rPr>
        <w:t>Appendix 3a – Auditor’</w:t>
      </w:r>
      <w:r w:rsidR="00026929">
        <w:rPr>
          <w:rFonts w:ascii="Times New Roman" w:eastAsia="Times New Roman" w:hAnsi="Times New Roman" w:cs="Times New Roman"/>
          <w:b/>
          <w:sz w:val="24"/>
        </w:rPr>
        <w:t xml:space="preserve">s Report for 2014/2015 still being processed </w:t>
      </w:r>
    </w:p>
    <w:p w:rsidR="00026929" w:rsidRDefault="00026929">
      <w:pPr>
        <w:rPr>
          <w:rFonts w:ascii="Times New Roman" w:eastAsia="Times New Roman" w:hAnsi="Times New Roman" w:cs="Times New Roman"/>
          <w:b/>
          <w:sz w:val="24"/>
        </w:rPr>
      </w:pPr>
    </w:p>
    <w:p w:rsidR="004F18DD" w:rsidRDefault="004F18DD">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953D99" w:rsidRPr="00026929" w:rsidRDefault="00902F24" w:rsidP="00026929">
      <w:pPr>
        <w:pStyle w:val="Normal1"/>
        <w:jc w:val="both"/>
      </w:pPr>
      <w:r w:rsidRPr="00FD2727">
        <w:rPr>
          <w:rFonts w:ascii="Times New Roman" w:eastAsia="Times New Roman" w:hAnsi="Times New Roman" w:cs="Times New Roman"/>
          <w:b/>
          <w:sz w:val="24"/>
        </w:rPr>
        <w:t>Appendix 3b – Financial summary</w:t>
      </w:r>
    </w:p>
    <w:p w:rsidR="00953D99" w:rsidRPr="00DF3A42" w:rsidRDefault="00953D99" w:rsidP="00953D99">
      <w:pPr>
        <w:rPr>
          <w:rFonts w:asciiTheme="majorHAnsi" w:hAnsiTheme="majorHAnsi"/>
          <w:b/>
        </w:rPr>
      </w:pPr>
      <w:r>
        <w:rPr>
          <w:rFonts w:asciiTheme="majorHAnsi" w:hAnsiTheme="majorHAnsi"/>
          <w:b/>
        </w:rPr>
        <w:t>Table 2: NZMSS</w:t>
      </w:r>
      <w:r w:rsidRPr="00747ABE">
        <w:rPr>
          <w:rFonts w:asciiTheme="majorHAnsi" w:hAnsiTheme="majorHAnsi"/>
          <w:b/>
        </w:rPr>
        <w:t xml:space="preserve"> Income and Expenditure for the year ended 31 March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268"/>
        <w:gridCol w:w="284"/>
        <w:gridCol w:w="1178"/>
      </w:tblGrid>
      <w:tr w:rsidR="00953D99" w:rsidRPr="00BD41B0" w:rsidTr="00291DB6">
        <w:tc>
          <w:tcPr>
            <w:tcW w:w="4786" w:type="dxa"/>
            <w:tcBorders>
              <w:bottom w:val="single" w:sz="4" w:space="0" w:color="auto"/>
            </w:tcBorders>
          </w:tcPr>
          <w:p w:rsidR="00953D99" w:rsidRPr="00BD41B0" w:rsidRDefault="00953D99" w:rsidP="00026929">
            <w:pPr>
              <w:rPr>
                <w:rFonts w:asciiTheme="majorHAnsi" w:hAnsiTheme="majorHAnsi"/>
                <w:szCs w:val="22"/>
              </w:rPr>
            </w:pPr>
          </w:p>
        </w:tc>
        <w:tc>
          <w:tcPr>
            <w:tcW w:w="2268" w:type="dxa"/>
            <w:tcBorders>
              <w:bottom w:val="single" w:sz="4" w:space="0" w:color="auto"/>
            </w:tcBorders>
          </w:tcPr>
          <w:p w:rsidR="00953D99" w:rsidRPr="00BD41B0" w:rsidRDefault="00291DB6" w:rsidP="00026929">
            <w:pPr>
              <w:jc w:val="right"/>
              <w:rPr>
                <w:rFonts w:asciiTheme="majorHAnsi" w:hAnsiTheme="majorHAnsi"/>
                <w:b/>
                <w:szCs w:val="22"/>
              </w:rPr>
            </w:pPr>
            <w:r>
              <w:rPr>
                <w:rFonts w:asciiTheme="majorHAnsi" w:hAnsiTheme="majorHAnsi"/>
                <w:b/>
                <w:szCs w:val="22"/>
              </w:rPr>
              <w:t>20</w:t>
            </w:r>
            <w:r w:rsidR="00953D99">
              <w:rPr>
                <w:rFonts w:asciiTheme="majorHAnsi" w:hAnsiTheme="majorHAnsi"/>
                <w:b/>
                <w:szCs w:val="22"/>
              </w:rPr>
              <w:t>14-</w:t>
            </w:r>
            <w:r w:rsidR="00953D99" w:rsidRPr="00BD41B0">
              <w:rPr>
                <w:rFonts w:asciiTheme="majorHAnsi" w:hAnsiTheme="majorHAnsi"/>
                <w:b/>
                <w:szCs w:val="22"/>
              </w:rPr>
              <w:t>2015</w:t>
            </w:r>
          </w:p>
        </w:tc>
        <w:tc>
          <w:tcPr>
            <w:tcW w:w="1462" w:type="dxa"/>
            <w:gridSpan w:val="2"/>
            <w:tcBorders>
              <w:bottom w:val="single" w:sz="4" w:space="0" w:color="auto"/>
            </w:tcBorders>
          </w:tcPr>
          <w:p w:rsidR="00953D99" w:rsidRPr="00BD41B0" w:rsidRDefault="00291DB6" w:rsidP="00026929">
            <w:pPr>
              <w:jc w:val="right"/>
              <w:rPr>
                <w:rFonts w:asciiTheme="majorHAnsi" w:hAnsiTheme="majorHAnsi"/>
                <w:b/>
                <w:szCs w:val="22"/>
              </w:rPr>
            </w:pPr>
            <w:r>
              <w:rPr>
                <w:rFonts w:asciiTheme="majorHAnsi" w:hAnsiTheme="majorHAnsi"/>
                <w:b/>
                <w:szCs w:val="22"/>
              </w:rPr>
              <w:t>20</w:t>
            </w:r>
            <w:r w:rsidR="00953D99">
              <w:rPr>
                <w:rFonts w:asciiTheme="majorHAnsi" w:hAnsiTheme="majorHAnsi"/>
                <w:b/>
                <w:szCs w:val="22"/>
              </w:rPr>
              <w:t>13-</w:t>
            </w:r>
            <w:r w:rsidR="00953D99" w:rsidRPr="00BD41B0">
              <w:rPr>
                <w:rFonts w:asciiTheme="majorHAnsi" w:hAnsiTheme="majorHAnsi"/>
                <w:b/>
                <w:szCs w:val="22"/>
              </w:rPr>
              <w:t>2014</w:t>
            </w:r>
          </w:p>
        </w:tc>
      </w:tr>
      <w:tr w:rsidR="00953D99" w:rsidRPr="00BD41B0" w:rsidTr="00291DB6">
        <w:tc>
          <w:tcPr>
            <w:tcW w:w="4786" w:type="dxa"/>
            <w:tcBorders>
              <w:top w:val="single" w:sz="4" w:space="0" w:color="auto"/>
              <w:bottom w:val="single" w:sz="4" w:space="0" w:color="auto"/>
            </w:tcBorders>
          </w:tcPr>
          <w:p w:rsidR="00953D99" w:rsidRPr="00BD41B0" w:rsidRDefault="00953D99" w:rsidP="00026929">
            <w:pPr>
              <w:rPr>
                <w:rFonts w:asciiTheme="majorHAnsi" w:hAnsiTheme="majorHAnsi"/>
                <w:b/>
                <w:szCs w:val="22"/>
              </w:rPr>
            </w:pPr>
            <w:r w:rsidRPr="00BD41B0">
              <w:rPr>
                <w:rFonts w:asciiTheme="majorHAnsi" w:hAnsiTheme="majorHAnsi"/>
                <w:b/>
                <w:szCs w:val="22"/>
              </w:rPr>
              <w:t>Income</w:t>
            </w:r>
          </w:p>
        </w:tc>
        <w:tc>
          <w:tcPr>
            <w:tcW w:w="2552" w:type="dxa"/>
            <w:gridSpan w:val="2"/>
            <w:tcBorders>
              <w:top w:val="single" w:sz="4" w:space="0" w:color="auto"/>
              <w:bottom w:val="single" w:sz="4" w:space="0" w:color="auto"/>
            </w:tcBorders>
          </w:tcPr>
          <w:p w:rsidR="00953D99" w:rsidRPr="00BD41B0" w:rsidRDefault="00953D99" w:rsidP="00026929">
            <w:pPr>
              <w:rPr>
                <w:rFonts w:asciiTheme="majorHAnsi" w:hAnsiTheme="majorHAnsi"/>
                <w:szCs w:val="22"/>
              </w:rPr>
            </w:pPr>
          </w:p>
        </w:tc>
        <w:tc>
          <w:tcPr>
            <w:tcW w:w="1178" w:type="dxa"/>
            <w:tcBorders>
              <w:top w:val="single" w:sz="4" w:space="0" w:color="auto"/>
              <w:bottom w:val="single" w:sz="4" w:space="0" w:color="auto"/>
            </w:tcBorders>
          </w:tcPr>
          <w:p w:rsidR="00953D99" w:rsidRPr="00BD41B0" w:rsidRDefault="00953D99" w:rsidP="00026929">
            <w:pPr>
              <w:rPr>
                <w:rFonts w:asciiTheme="majorHAnsi" w:hAnsiTheme="majorHAnsi"/>
                <w:szCs w:val="22"/>
              </w:rPr>
            </w:pPr>
          </w:p>
        </w:tc>
      </w:tr>
      <w:tr w:rsidR="00953D99" w:rsidRPr="00BD41B0" w:rsidTr="00291DB6">
        <w:tc>
          <w:tcPr>
            <w:tcW w:w="4786" w:type="dxa"/>
            <w:tcBorders>
              <w:top w:val="single" w:sz="4" w:space="0" w:color="auto"/>
            </w:tcBorders>
          </w:tcPr>
          <w:p w:rsidR="00953D99" w:rsidRPr="00BD41B0" w:rsidRDefault="00953D99" w:rsidP="00026929">
            <w:pPr>
              <w:rPr>
                <w:rFonts w:asciiTheme="majorHAnsi" w:hAnsiTheme="majorHAnsi"/>
                <w:szCs w:val="22"/>
              </w:rPr>
            </w:pPr>
            <w:r>
              <w:rPr>
                <w:rFonts w:asciiTheme="majorHAnsi" w:hAnsiTheme="majorHAnsi"/>
                <w:szCs w:val="22"/>
              </w:rPr>
              <w:t>Subscriptions</w:t>
            </w:r>
          </w:p>
        </w:tc>
        <w:tc>
          <w:tcPr>
            <w:tcW w:w="2552" w:type="dxa"/>
            <w:gridSpan w:val="2"/>
            <w:tcBorders>
              <w:top w:val="single" w:sz="4" w:space="0" w:color="auto"/>
            </w:tcBorders>
            <w:vAlign w:val="bottom"/>
          </w:tcPr>
          <w:p w:rsidR="00953D99" w:rsidRPr="00BD41B0" w:rsidRDefault="00953D99" w:rsidP="00026929">
            <w:pPr>
              <w:jc w:val="right"/>
              <w:rPr>
                <w:rFonts w:asciiTheme="majorHAnsi" w:hAnsiTheme="majorHAnsi"/>
                <w:szCs w:val="22"/>
              </w:rPr>
            </w:pPr>
            <w:r>
              <w:rPr>
                <w:szCs w:val="22"/>
              </w:rPr>
              <w:t>$10,740</w:t>
            </w:r>
          </w:p>
        </w:tc>
        <w:tc>
          <w:tcPr>
            <w:tcW w:w="1178" w:type="dxa"/>
            <w:tcBorders>
              <w:top w:val="single" w:sz="4" w:space="0" w:color="auto"/>
            </w:tcBorders>
          </w:tcPr>
          <w:p w:rsidR="00953D99" w:rsidRPr="00BD41B0" w:rsidRDefault="00953D99" w:rsidP="00026929">
            <w:pPr>
              <w:jc w:val="right"/>
              <w:rPr>
                <w:rFonts w:asciiTheme="majorHAnsi" w:hAnsiTheme="majorHAnsi"/>
                <w:szCs w:val="22"/>
              </w:rPr>
            </w:pPr>
            <w:r>
              <w:rPr>
                <w:rFonts w:asciiTheme="majorHAnsi" w:hAnsiTheme="majorHAnsi"/>
                <w:szCs w:val="22"/>
              </w:rPr>
              <w:t>$6,276</w:t>
            </w:r>
          </w:p>
        </w:tc>
      </w:tr>
      <w:tr w:rsidR="00953D99" w:rsidRPr="00BD41B0" w:rsidTr="00291DB6">
        <w:tc>
          <w:tcPr>
            <w:tcW w:w="4786" w:type="dxa"/>
          </w:tcPr>
          <w:p w:rsidR="00953D99" w:rsidRPr="00BD41B0" w:rsidRDefault="00953D99" w:rsidP="00026929">
            <w:pPr>
              <w:rPr>
                <w:rFonts w:asciiTheme="majorHAnsi" w:hAnsiTheme="majorHAnsi"/>
                <w:szCs w:val="22"/>
              </w:rPr>
            </w:pPr>
            <w:r>
              <w:rPr>
                <w:rFonts w:asciiTheme="majorHAnsi" w:hAnsiTheme="majorHAnsi"/>
                <w:szCs w:val="22"/>
              </w:rPr>
              <w:t>Conference Net Income</w:t>
            </w:r>
          </w:p>
        </w:tc>
        <w:tc>
          <w:tcPr>
            <w:tcW w:w="2552" w:type="dxa"/>
            <w:gridSpan w:val="2"/>
            <w:vAlign w:val="bottom"/>
          </w:tcPr>
          <w:p w:rsidR="00953D99" w:rsidRPr="00BD41B0" w:rsidRDefault="00953D99" w:rsidP="00026929">
            <w:pPr>
              <w:jc w:val="right"/>
              <w:rPr>
                <w:rFonts w:asciiTheme="majorHAnsi" w:hAnsiTheme="majorHAnsi"/>
                <w:szCs w:val="22"/>
              </w:rPr>
            </w:pPr>
            <w:r>
              <w:rPr>
                <w:szCs w:val="22"/>
              </w:rPr>
              <w:t>$4,126</w:t>
            </w:r>
          </w:p>
        </w:tc>
        <w:tc>
          <w:tcPr>
            <w:tcW w:w="1178" w:type="dxa"/>
          </w:tcPr>
          <w:p w:rsidR="00953D99" w:rsidRPr="00D8374F" w:rsidRDefault="00953D99" w:rsidP="00026929">
            <w:pPr>
              <w:jc w:val="right"/>
              <w:rPr>
                <w:szCs w:val="22"/>
              </w:rPr>
            </w:pPr>
            <w:r>
              <w:rPr>
                <w:szCs w:val="22"/>
              </w:rPr>
              <w:t>$9,110</w:t>
            </w:r>
          </w:p>
        </w:tc>
      </w:tr>
      <w:tr w:rsidR="00953D99" w:rsidRPr="00BD41B0" w:rsidTr="00291DB6">
        <w:tc>
          <w:tcPr>
            <w:tcW w:w="4786" w:type="dxa"/>
            <w:tcBorders>
              <w:bottom w:val="double" w:sz="4" w:space="0" w:color="auto"/>
            </w:tcBorders>
          </w:tcPr>
          <w:p w:rsidR="00953D99" w:rsidRPr="00BD41B0" w:rsidRDefault="00953D99" w:rsidP="00026929">
            <w:pPr>
              <w:rPr>
                <w:rFonts w:asciiTheme="majorHAnsi" w:hAnsiTheme="majorHAnsi"/>
                <w:szCs w:val="22"/>
              </w:rPr>
            </w:pPr>
            <w:r>
              <w:rPr>
                <w:rFonts w:asciiTheme="majorHAnsi" w:hAnsiTheme="majorHAnsi"/>
                <w:szCs w:val="22"/>
              </w:rPr>
              <w:t>Interest</w:t>
            </w:r>
          </w:p>
        </w:tc>
        <w:tc>
          <w:tcPr>
            <w:tcW w:w="2552" w:type="dxa"/>
            <w:gridSpan w:val="2"/>
            <w:tcBorders>
              <w:bottom w:val="double" w:sz="4" w:space="0" w:color="auto"/>
            </w:tcBorders>
            <w:vAlign w:val="center"/>
          </w:tcPr>
          <w:p w:rsidR="00953D99" w:rsidRPr="00D8374F" w:rsidRDefault="00953D99" w:rsidP="00026929">
            <w:pPr>
              <w:jc w:val="right"/>
              <w:rPr>
                <w:szCs w:val="22"/>
              </w:rPr>
            </w:pPr>
            <w:r>
              <w:rPr>
                <w:szCs w:val="22"/>
              </w:rPr>
              <w:t>$1,215.07</w:t>
            </w:r>
          </w:p>
        </w:tc>
        <w:tc>
          <w:tcPr>
            <w:tcW w:w="1178" w:type="dxa"/>
            <w:tcBorders>
              <w:bottom w:val="double" w:sz="4" w:space="0" w:color="auto"/>
            </w:tcBorders>
          </w:tcPr>
          <w:p w:rsidR="00953D99" w:rsidRPr="00BD41B0" w:rsidRDefault="00953D99" w:rsidP="00026929">
            <w:pPr>
              <w:jc w:val="right"/>
              <w:rPr>
                <w:rFonts w:asciiTheme="majorHAnsi" w:hAnsiTheme="majorHAnsi"/>
                <w:szCs w:val="22"/>
              </w:rPr>
            </w:pPr>
            <w:r>
              <w:rPr>
                <w:rFonts w:asciiTheme="majorHAnsi" w:hAnsiTheme="majorHAnsi"/>
                <w:szCs w:val="22"/>
              </w:rPr>
              <w:t>$1,276</w:t>
            </w:r>
          </w:p>
        </w:tc>
      </w:tr>
      <w:tr w:rsidR="00953D99" w:rsidRPr="00BD41B0" w:rsidTr="00291DB6">
        <w:tc>
          <w:tcPr>
            <w:tcW w:w="4786" w:type="dxa"/>
            <w:tcBorders>
              <w:top w:val="double" w:sz="4" w:space="0" w:color="auto"/>
              <w:bottom w:val="single" w:sz="4" w:space="0" w:color="auto"/>
            </w:tcBorders>
          </w:tcPr>
          <w:p w:rsidR="00953D99" w:rsidRPr="00BD41B0" w:rsidRDefault="00953D99" w:rsidP="00026929">
            <w:pPr>
              <w:rPr>
                <w:rFonts w:asciiTheme="majorHAnsi" w:hAnsiTheme="majorHAnsi"/>
                <w:b/>
                <w:szCs w:val="22"/>
              </w:rPr>
            </w:pPr>
            <w:r w:rsidRPr="00BD41B0">
              <w:rPr>
                <w:rFonts w:asciiTheme="majorHAnsi" w:hAnsiTheme="majorHAnsi"/>
                <w:b/>
                <w:szCs w:val="22"/>
              </w:rPr>
              <w:t>Total Income</w:t>
            </w:r>
          </w:p>
        </w:tc>
        <w:tc>
          <w:tcPr>
            <w:tcW w:w="2552" w:type="dxa"/>
            <w:gridSpan w:val="2"/>
            <w:tcBorders>
              <w:top w:val="double" w:sz="4" w:space="0" w:color="auto"/>
              <w:bottom w:val="single" w:sz="4" w:space="0" w:color="auto"/>
            </w:tcBorders>
            <w:vAlign w:val="bottom"/>
          </w:tcPr>
          <w:p w:rsidR="00953D99" w:rsidRPr="00BD41B0" w:rsidRDefault="00953D99" w:rsidP="00026929">
            <w:pPr>
              <w:jc w:val="right"/>
              <w:rPr>
                <w:rFonts w:asciiTheme="majorHAnsi" w:hAnsiTheme="majorHAnsi"/>
                <w:szCs w:val="22"/>
              </w:rPr>
            </w:pPr>
            <w:r>
              <w:rPr>
                <w:b/>
                <w:bCs/>
                <w:szCs w:val="22"/>
              </w:rPr>
              <w:t>$16,081</w:t>
            </w:r>
          </w:p>
        </w:tc>
        <w:tc>
          <w:tcPr>
            <w:tcW w:w="1178" w:type="dxa"/>
            <w:tcBorders>
              <w:top w:val="double" w:sz="4" w:space="0" w:color="auto"/>
              <w:bottom w:val="single" w:sz="4" w:space="0" w:color="auto"/>
            </w:tcBorders>
          </w:tcPr>
          <w:p w:rsidR="00953D99" w:rsidRPr="00704771" w:rsidRDefault="00953D99" w:rsidP="00026929">
            <w:pPr>
              <w:jc w:val="right"/>
              <w:rPr>
                <w:rFonts w:asciiTheme="majorHAnsi" w:hAnsiTheme="majorHAnsi"/>
                <w:b/>
                <w:szCs w:val="22"/>
              </w:rPr>
            </w:pPr>
            <w:r>
              <w:rPr>
                <w:rFonts w:asciiTheme="majorHAnsi" w:hAnsiTheme="majorHAnsi"/>
                <w:b/>
                <w:szCs w:val="22"/>
              </w:rPr>
              <w:t>$</w:t>
            </w:r>
            <w:r w:rsidRPr="00704771">
              <w:rPr>
                <w:rFonts w:asciiTheme="majorHAnsi" w:hAnsiTheme="majorHAnsi"/>
                <w:b/>
                <w:szCs w:val="22"/>
              </w:rPr>
              <w:t>16,662</w:t>
            </w:r>
          </w:p>
        </w:tc>
      </w:tr>
      <w:tr w:rsidR="00953D99" w:rsidRPr="00BD41B0" w:rsidTr="00291DB6">
        <w:tc>
          <w:tcPr>
            <w:tcW w:w="4786" w:type="dxa"/>
            <w:tcBorders>
              <w:top w:val="single" w:sz="4" w:space="0" w:color="auto"/>
            </w:tcBorders>
          </w:tcPr>
          <w:p w:rsidR="00953D99" w:rsidRPr="00BD41B0" w:rsidRDefault="00953D99" w:rsidP="00026929">
            <w:pPr>
              <w:rPr>
                <w:rFonts w:asciiTheme="majorHAnsi" w:hAnsiTheme="majorHAnsi"/>
                <w:szCs w:val="22"/>
              </w:rPr>
            </w:pPr>
          </w:p>
        </w:tc>
        <w:tc>
          <w:tcPr>
            <w:tcW w:w="2552" w:type="dxa"/>
            <w:gridSpan w:val="2"/>
            <w:tcBorders>
              <w:top w:val="single" w:sz="4" w:space="0" w:color="auto"/>
            </w:tcBorders>
          </w:tcPr>
          <w:p w:rsidR="00953D99" w:rsidRPr="00BD41B0" w:rsidRDefault="00953D99" w:rsidP="00026929">
            <w:pPr>
              <w:rPr>
                <w:rFonts w:asciiTheme="majorHAnsi" w:hAnsiTheme="majorHAnsi"/>
                <w:szCs w:val="22"/>
              </w:rPr>
            </w:pPr>
          </w:p>
        </w:tc>
        <w:tc>
          <w:tcPr>
            <w:tcW w:w="1178" w:type="dxa"/>
            <w:tcBorders>
              <w:top w:val="single" w:sz="4" w:space="0" w:color="auto"/>
            </w:tcBorders>
          </w:tcPr>
          <w:p w:rsidR="00953D99" w:rsidRPr="00BD41B0" w:rsidRDefault="00953D99" w:rsidP="00026929">
            <w:pPr>
              <w:jc w:val="right"/>
              <w:rPr>
                <w:rFonts w:asciiTheme="majorHAnsi" w:hAnsiTheme="majorHAnsi"/>
                <w:szCs w:val="22"/>
              </w:rPr>
            </w:pPr>
          </w:p>
        </w:tc>
      </w:tr>
      <w:tr w:rsidR="00953D99" w:rsidRPr="00BD41B0" w:rsidTr="00291DB6">
        <w:tc>
          <w:tcPr>
            <w:tcW w:w="4786" w:type="dxa"/>
            <w:tcBorders>
              <w:bottom w:val="single" w:sz="4" w:space="0" w:color="auto"/>
            </w:tcBorders>
          </w:tcPr>
          <w:p w:rsidR="00953D99" w:rsidRPr="00BD41B0" w:rsidRDefault="00953D99" w:rsidP="00026929">
            <w:pPr>
              <w:rPr>
                <w:rFonts w:asciiTheme="majorHAnsi" w:hAnsiTheme="majorHAnsi"/>
                <w:b/>
                <w:szCs w:val="22"/>
              </w:rPr>
            </w:pPr>
            <w:r w:rsidRPr="00BD41B0">
              <w:rPr>
                <w:rFonts w:asciiTheme="majorHAnsi" w:hAnsiTheme="majorHAnsi"/>
                <w:b/>
                <w:szCs w:val="22"/>
              </w:rPr>
              <w:t>Expenditures</w:t>
            </w:r>
          </w:p>
        </w:tc>
        <w:tc>
          <w:tcPr>
            <w:tcW w:w="2552" w:type="dxa"/>
            <w:gridSpan w:val="2"/>
            <w:tcBorders>
              <w:bottom w:val="single" w:sz="4" w:space="0" w:color="auto"/>
            </w:tcBorders>
          </w:tcPr>
          <w:p w:rsidR="00953D99" w:rsidRPr="00BD41B0" w:rsidRDefault="00953D99" w:rsidP="00026929">
            <w:pPr>
              <w:rPr>
                <w:rFonts w:asciiTheme="majorHAnsi" w:hAnsiTheme="majorHAnsi"/>
                <w:szCs w:val="22"/>
              </w:rPr>
            </w:pPr>
          </w:p>
        </w:tc>
        <w:tc>
          <w:tcPr>
            <w:tcW w:w="1178" w:type="dxa"/>
            <w:tcBorders>
              <w:bottom w:val="single" w:sz="4" w:space="0" w:color="auto"/>
            </w:tcBorders>
          </w:tcPr>
          <w:p w:rsidR="00953D99" w:rsidRPr="00BD41B0" w:rsidRDefault="00953D99" w:rsidP="00026929">
            <w:pPr>
              <w:jc w:val="right"/>
              <w:rPr>
                <w:rFonts w:asciiTheme="majorHAnsi" w:hAnsiTheme="majorHAnsi"/>
                <w:szCs w:val="22"/>
              </w:rPr>
            </w:pPr>
          </w:p>
        </w:tc>
      </w:tr>
      <w:tr w:rsidR="00953D99" w:rsidRPr="00BD41B0" w:rsidTr="00291DB6">
        <w:tc>
          <w:tcPr>
            <w:tcW w:w="4786" w:type="dxa"/>
            <w:tcBorders>
              <w:top w:val="single" w:sz="4" w:space="0" w:color="auto"/>
            </w:tcBorders>
          </w:tcPr>
          <w:p w:rsidR="00953D99" w:rsidRPr="00BD41B0" w:rsidRDefault="00953D99" w:rsidP="00026929">
            <w:pPr>
              <w:rPr>
                <w:rFonts w:asciiTheme="majorHAnsi" w:hAnsiTheme="majorHAnsi"/>
                <w:szCs w:val="22"/>
              </w:rPr>
            </w:pPr>
            <w:r>
              <w:rPr>
                <w:rFonts w:asciiTheme="majorHAnsi" w:hAnsiTheme="majorHAnsi"/>
                <w:szCs w:val="22"/>
              </w:rPr>
              <w:t>Audit fees</w:t>
            </w:r>
          </w:p>
        </w:tc>
        <w:tc>
          <w:tcPr>
            <w:tcW w:w="2552" w:type="dxa"/>
            <w:gridSpan w:val="2"/>
            <w:tcBorders>
              <w:top w:val="single" w:sz="4" w:space="0" w:color="auto"/>
            </w:tcBorders>
            <w:vAlign w:val="bottom"/>
          </w:tcPr>
          <w:p w:rsidR="00953D99" w:rsidRPr="00BD41B0" w:rsidRDefault="00953D99" w:rsidP="00026929">
            <w:pPr>
              <w:jc w:val="right"/>
              <w:rPr>
                <w:rFonts w:asciiTheme="majorHAnsi" w:hAnsiTheme="majorHAnsi"/>
                <w:szCs w:val="22"/>
              </w:rPr>
            </w:pPr>
            <w:r>
              <w:rPr>
                <w:szCs w:val="22"/>
              </w:rPr>
              <w:t>$1,200</w:t>
            </w:r>
          </w:p>
        </w:tc>
        <w:tc>
          <w:tcPr>
            <w:tcW w:w="1178" w:type="dxa"/>
            <w:tcBorders>
              <w:top w:val="single" w:sz="4" w:space="0" w:color="auto"/>
            </w:tcBorders>
          </w:tcPr>
          <w:p w:rsidR="00953D99" w:rsidRPr="00BD41B0" w:rsidRDefault="00953D99" w:rsidP="00026929">
            <w:pPr>
              <w:jc w:val="right"/>
              <w:rPr>
                <w:rFonts w:asciiTheme="majorHAnsi" w:hAnsiTheme="majorHAnsi"/>
                <w:szCs w:val="22"/>
              </w:rPr>
            </w:pPr>
            <w:r>
              <w:rPr>
                <w:rFonts w:asciiTheme="majorHAnsi" w:hAnsiTheme="majorHAnsi"/>
                <w:szCs w:val="22"/>
              </w:rPr>
              <w:t>$920</w:t>
            </w:r>
          </w:p>
        </w:tc>
      </w:tr>
      <w:tr w:rsidR="00953D99" w:rsidRPr="00BD41B0" w:rsidTr="00291DB6">
        <w:tc>
          <w:tcPr>
            <w:tcW w:w="4786" w:type="dxa"/>
          </w:tcPr>
          <w:p w:rsidR="00953D99" w:rsidRPr="00BD41B0" w:rsidRDefault="00953D99" w:rsidP="00026929">
            <w:pPr>
              <w:rPr>
                <w:rFonts w:asciiTheme="majorHAnsi" w:hAnsiTheme="majorHAnsi"/>
                <w:szCs w:val="22"/>
              </w:rPr>
            </w:pPr>
            <w:r>
              <w:rPr>
                <w:rFonts w:asciiTheme="majorHAnsi" w:hAnsiTheme="majorHAnsi"/>
                <w:szCs w:val="22"/>
              </w:rPr>
              <w:t>Bank fees</w:t>
            </w:r>
          </w:p>
        </w:tc>
        <w:tc>
          <w:tcPr>
            <w:tcW w:w="2552" w:type="dxa"/>
            <w:gridSpan w:val="2"/>
            <w:vAlign w:val="bottom"/>
          </w:tcPr>
          <w:p w:rsidR="00953D99" w:rsidRPr="00BD41B0" w:rsidRDefault="00953D99" w:rsidP="00026929">
            <w:pPr>
              <w:jc w:val="right"/>
              <w:rPr>
                <w:rFonts w:asciiTheme="majorHAnsi" w:hAnsiTheme="majorHAnsi"/>
                <w:szCs w:val="22"/>
              </w:rPr>
            </w:pPr>
            <w:r>
              <w:rPr>
                <w:szCs w:val="22"/>
              </w:rPr>
              <w:t>$2,131</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$764</w:t>
            </w:r>
          </w:p>
        </w:tc>
      </w:tr>
      <w:tr w:rsidR="00953D99" w:rsidRPr="00BD41B0" w:rsidTr="00291DB6">
        <w:tc>
          <w:tcPr>
            <w:tcW w:w="4786" w:type="dxa"/>
          </w:tcPr>
          <w:p w:rsidR="00953D99" w:rsidRPr="00BD41B0" w:rsidRDefault="00953D99" w:rsidP="00026929">
            <w:pPr>
              <w:rPr>
                <w:rFonts w:asciiTheme="majorHAnsi" w:hAnsiTheme="majorHAnsi"/>
                <w:szCs w:val="22"/>
              </w:rPr>
            </w:pPr>
            <w:r>
              <w:rPr>
                <w:rFonts w:asciiTheme="majorHAnsi" w:hAnsiTheme="majorHAnsi"/>
                <w:szCs w:val="22"/>
              </w:rPr>
              <w:t>Council and General Expenses</w:t>
            </w:r>
          </w:p>
        </w:tc>
        <w:tc>
          <w:tcPr>
            <w:tcW w:w="2552" w:type="dxa"/>
            <w:gridSpan w:val="2"/>
            <w:vAlign w:val="bottom"/>
          </w:tcPr>
          <w:p w:rsidR="00953D99" w:rsidRPr="00BD41B0" w:rsidRDefault="00953D99" w:rsidP="00026929">
            <w:pPr>
              <w:jc w:val="right"/>
              <w:rPr>
                <w:rFonts w:asciiTheme="majorHAnsi" w:hAnsiTheme="majorHAnsi"/>
                <w:szCs w:val="22"/>
              </w:rPr>
            </w:pPr>
            <w:r>
              <w:rPr>
                <w:szCs w:val="22"/>
              </w:rPr>
              <w:t>$2,248</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$1,803</w:t>
            </w:r>
          </w:p>
        </w:tc>
      </w:tr>
      <w:tr w:rsidR="00953D99" w:rsidRPr="00BD41B0" w:rsidTr="00291DB6">
        <w:tc>
          <w:tcPr>
            <w:tcW w:w="4786" w:type="dxa"/>
          </w:tcPr>
          <w:p w:rsidR="00953D99" w:rsidRPr="00BD41B0" w:rsidRDefault="00953D99" w:rsidP="00026929">
            <w:pPr>
              <w:rPr>
                <w:rFonts w:asciiTheme="majorHAnsi" w:hAnsiTheme="majorHAnsi"/>
                <w:szCs w:val="22"/>
              </w:rPr>
            </w:pPr>
            <w:r>
              <w:rPr>
                <w:rFonts w:asciiTheme="majorHAnsi" w:hAnsiTheme="majorHAnsi"/>
                <w:szCs w:val="22"/>
              </w:rPr>
              <w:t>Royal Society of NZ Affiliation Fee</w:t>
            </w:r>
          </w:p>
        </w:tc>
        <w:tc>
          <w:tcPr>
            <w:tcW w:w="2552" w:type="dxa"/>
            <w:gridSpan w:val="2"/>
            <w:vAlign w:val="bottom"/>
          </w:tcPr>
          <w:p w:rsidR="00953D99" w:rsidRPr="00BD41B0" w:rsidRDefault="00953D99" w:rsidP="00026929">
            <w:pPr>
              <w:jc w:val="right"/>
              <w:rPr>
                <w:rFonts w:asciiTheme="majorHAnsi" w:hAnsiTheme="majorHAnsi"/>
                <w:szCs w:val="22"/>
              </w:rPr>
            </w:pPr>
            <w:r>
              <w:rPr>
                <w:szCs w:val="22"/>
              </w:rPr>
              <w:t>$800</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$800</w:t>
            </w:r>
          </w:p>
        </w:tc>
      </w:tr>
      <w:tr w:rsidR="00953D99" w:rsidRPr="00BD41B0" w:rsidTr="00291DB6">
        <w:tc>
          <w:tcPr>
            <w:tcW w:w="4786" w:type="dxa"/>
          </w:tcPr>
          <w:p w:rsidR="00953D99" w:rsidRPr="00BD41B0" w:rsidRDefault="00953D99" w:rsidP="00026929">
            <w:pPr>
              <w:rPr>
                <w:rFonts w:asciiTheme="majorHAnsi" w:hAnsiTheme="majorHAnsi"/>
                <w:szCs w:val="22"/>
              </w:rPr>
            </w:pPr>
            <w:r>
              <w:rPr>
                <w:rFonts w:asciiTheme="majorHAnsi" w:hAnsiTheme="majorHAnsi"/>
                <w:szCs w:val="22"/>
              </w:rPr>
              <w:t>GST Arrears and Penalties</w:t>
            </w:r>
          </w:p>
        </w:tc>
        <w:tc>
          <w:tcPr>
            <w:tcW w:w="2552" w:type="dxa"/>
            <w:gridSpan w:val="2"/>
            <w:vAlign w:val="center"/>
          </w:tcPr>
          <w:p w:rsidR="00953D99" w:rsidRPr="00BD41B0" w:rsidRDefault="00953D99" w:rsidP="00026929">
            <w:pPr>
              <w:jc w:val="right"/>
              <w:rPr>
                <w:rFonts w:asciiTheme="majorHAnsi" w:hAnsiTheme="majorHAnsi"/>
                <w:szCs w:val="22"/>
              </w:rPr>
            </w:pPr>
            <w:r>
              <w:rPr>
                <w:szCs w:val="22"/>
              </w:rPr>
              <w:t>$1,996.34</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$0</w:t>
            </w:r>
          </w:p>
        </w:tc>
      </w:tr>
      <w:tr w:rsidR="00953D99" w:rsidRPr="00BD41B0" w:rsidTr="00291DB6">
        <w:tc>
          <w:tcPr>
            <w:tcW w:w="4786" w:type="dxa"/>
          </w:tcPr>
          <w:p w:rsidR="00953D99" w:rsidRPr="009C56D8" w:rsidRDefault="00953D99" w:rsidP="00026929">
            <w:pPr>
              <w:rPr>
                <w:rFonts w:asciiTheme="majorHAnsi" w:hAnsiTheme="majorHAnsi"/>
                <w:szCs w:val="22"/>
              </w:rPr>
            </w:pPr>
            <w:r w:rsidRPr="009C56D8">
              <w:rPr>
                <w:rFonts w:asciiTheme="majorHAnsi" w:hAnsiTheme="majorHAnsi"/>
                <w:szCs w:val="22"/>
              </w:rPr>
              <w:t>NZMSS Award Sculpture</w:t>
            </w:r>
          </w:p>
        </w:tc>
        <w:tc>
          <w:tcPr>
            <w:tcW w:w="2552" w:type="dxa"/>
            <w:gridSpan w:val="2"/>
            <w:vAlign w:val="center"/>
          </w:tcPr>
          <w:p w:rsidR="00953D99" w:rsidRPr="00BD41B0" w:rsidRDefault="00953D99" w:rsidP="00026929">
            <w:pPr>
              <w:jc w:val="right"/>
              <w:rPr>
                <w:rFonts w:asciiTheme="majorHAnsi" w:hAnsiTheme="majorHAnsi"/>
                <w:szCs w:val="22"/>
              </w:rPr>
            </w:pPr>
            <w:r>
              <w:rPr>
                <w:rFonts w:asciiTheme="majorHAnsi" w:hAnsiTheme="majorHAnsi"/>
                <w:szCs w:val="22"/>
              </w:rPr>
              <w:t>$0</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$700</w:t>
            </w:r>
          </w:p>
        </w:tc>
      </w:tr>
      <w:tr w:rsidR="00953D99" w:rsidRPr="00BD41B0" w:rsidTr="00291DB6">
        <w:tc>
          <w:tcPr>
            <w:tcW w:w="4786" w:type="dxa"/>
          </w:tcPr>
          <w:p w:rsidR="00953D99" w:rsidRPr="009C56D8" w:rsidRDefault="00953D99" w:rsidP="00026929">
            <w:pPr>
              <w:rPr>
                <w:rFonts w:asciiTheme="majorHAnsi" w:hAnsiTheme="majorHAnsi"/>
                <w:szCs w:val="22"/>
              </w:rPr>
            </w:pPr>
            <w:r w:rsidRPr="009C56D8">
              <w:rPr>
                <w:rFonts w:asciiTheme="majorHAnsi" w:hAnsiTheme="majorHAnsi"/>
                <w:szCs w:val="22"/>
              </w:rPr>
              <w:t>Website</w:t>
            </w:r>
          </w:p>
        </w:tc>
        <w:tc>
          <w:tcPr>
            <w:tcW w:w="2552" w:type="dxa"/>
            <w:gridSpan w:val="2"/>
            <w:vAlign w:val="bottom"/>
          </w:tcPr>
          <w:p w:rsidR="00953D99" w:rsidRPr="00BD41B0" w:rsidRDefault="00953D99" w:rsidP="00026929">
            <w:pPr>
              <w:jc w:val="right"/>
              <w:rPr>
                <w:rFonts w:asciiTheme="majorHAnsi" w:hAnsiTheme="majorHAnsi"/>
                <w:szCs w:val="22"/>
              </w:rPr>
            </w:pPr>
            <w:r>
              <w:rPr>
                <w:rFonts w:asciiTheme="majorHAnsi" w:hAnsiTheme="majorHAnsi"/>
                <w:szCs w:val="22"/>
              </w:rPr>
              <w:t>(see council expenses)</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$688</w:t>
            </w:r>
          </w:p>
        </w:tc>
      </w:tr>
      <w:tr w:rsidR="00953D99" w:rsidRPr="00BD41B0" w:rsidTr="00291DB6">
        <w:tc>
          <w:tcPr>
            <w:tcW w:w="4786" w:type="dxa"/>
          </w:tcPr>
          <w:p w:rsidR="00953D99" w:rsidRPr="00BD41B0" w:rsidRDefault="00953D99" w:rsidP="00026929">
            <w:pPr>
              <w:rPr>
                <w:rFonts w:asciiTheme="majorHAnsi" w:hAnsiTheme="majorHAnsi"/>
                <w:szCs w:val="22"/>
              </w:rPr>
            </w:pPr>
            <w:r>
              <w:rPr>
                <w:rFonts w:asciiTheme="majorHAnsi" w:hAnsiTheme="majorHAnsi"/>
                <w:szCs w:val="22"/>
              </w:rPr>
              <w:t>First Overseas Conference Travel Awards</w:t>
            </w:r>
          </w:p>
        </w:tc>
        <w:tc>
          <w:tcPr>
            <w:tcW w:w="2552" w:type="dxa"/>
            <w:gridSpan w:val="2"/>
            <w:vAlign w:val="bottom"/>
          </w:tcPr>
          <w:p w:rsidR="00953D99" w:rsidRPr="00BD41B0" w:rsidRDefault="00953D99" w:rsidP="005624F5">
            <w:pPr>
              <w:jc w:val="right"/>
              <w:rPr>
                <w:rFonts w:asciiTheme="majorHAnsi" w:hAnsiTheme="majorHAnsi"/>
                <w:szCs w:val="22"/>
              </w:rPr>
            </w:pPr>
            <w:r>
              <w:rPr>
                <w:szCs w:val="22"/>
              </w:rPr>
              <w:t>$</w:t>
            </w:r>
            <w:r w:rsidR="005624F5">
              <w:rPr>
                <w:szCs w:val="22"/>
              </w:rPr>
              <w:t>4</w:t>
            </w:r>
            <w:r>
              <w:rPr>
                <w:szCs w:val="22"/>
              </w:rPr>
              <w:t>,</w:t>
            </w:r>
            <w:r w:rsidR="005624F5">
              <w:rPr>
                <w:szCs w:val="22"/>
              </w:rPr>
              <w:t>8</w:t>
            </w:r>
            <w:r>
              <w:rPr>
                <w:szCs w:val="22"/>
              </w:rPr>
              <w:t>00.00</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$4,400</w:t>
            </w:r>
          </w:p>
        </w:tc>
      </w:tr>
      <w:tr w:rsidR="00953D99" w:rsidRPr="00BD41B0" w:rsidTr="00291DB6">
        <w:tc>
          <w:tcPr>
            <w:tcW w:w="4786" w:type="dxa"/>
          </w:tcPr>
          <w:p w:rsidR="00953D99" w:rsidRPr="00BD41B0" w:rsidRDefault="00953D99" w:rsidP="00026929">
            <w:pPr>
              <w:rPr>
                <w:rFonts w:asciiTheme="majorHAnsi" w:hAnsiTheme="majorHAnsi"/>
                <w:szCs w:val="22"/>
              </w:rPr>
            </w:pPr>
            <w:r>
              <w:rPr>
                <w:rFonts w:asciiTheme="majorHAnsi" w:hAnsiTheme="majorHAnsi"/>
                <w:szCs w:val="22"/>
              </w:rPr>
              <w:t>Student Research Award</w:t>
            </w:r>
          </w:p>
        </w:tc>
        <w:tc>
          <w:tcPr>
            <w:tcW w:w="2552" w:type="dxa"/>
            <w:gridSpan w:val="2"/>
            <w:vAlign w:val="bottom"/>
          </w:tcPr>
          <w:p w:rsidR="00953D99" w:rsidRPr="00BD41B0" w:rsidRDefault="00953D99" w:rsidP="00026929">
            <w:pPr>
              <w:jc w:val="right"/>
              <w:rPr>
                <w:rFonts w:asciiTheme="majorHAnsi" w:hAnsiTheme="majorHAnsi"/>
                <w:szCs w:val="22"/>
              </w:rPr>
            </w:pPr>
            <w:r>
              <w:rPr>
                <w:rFonts w:asciiTheme="majorHAnsi" w:hAnsiTheme="majorHAnsi"/>
                <w:szCs w:val="22"/>
              </w:rPr>
              <w:t>$0</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$0</w:t>
            </w:r>
          </w:p>
        </w:tc>
      </w:tr>
      <w:tr w:rsidR="00953D99" w:rsidRPr="00BD41B0" w:rsidTr="00291DB6">
        <w:tc>
          <w:tcPr>
            <w:tcW w:w="4786" w:type="dxa"/>
          </w:tcPr>
          <w:p w:rsidR="00953D99" w:rsidRPr="00BD41B0" w:rsidRDefault="00953D99" w:rsidP="00026929">
            <w:pPr>
              <w:rPr>
                <w:rFonts w:asciiTheme="majorHAnsi" w:hAnsiTheme="majorHAnsi"/>
                <w:szCs w:val="22"/>
              </w:rPr>
            </w:pPr>
            <w:r>
              <w:rPr>
                <w:rFonts w:asciiTheme="majorHAnsi" w:hAnsiTheme="majorHAnsi"/>
                <w:szCs w:val="22"/>
              </w:rPr>
              <w:t>Conference Student Awards (poster and talk)</w:t>
            </w:r>
          </w:p>
        </w:tc>
        <w:tc>
          <w:tcPr>
            <w:tcW w:w="2552" w:type="dxa"/>
            <w:gridSpan w:val="2"/>
            <w:vAlign w:val="bottom"/>
          </w:tcPr>
          <w:p w:rsidR="00953D99" w:rsidRPr="00BD41B0" w:rsidRDefault="00953D99" w:rsidP="00026929">
            <w:pPr>
              <w:jc w:val="right"/>
              <w:rPr>
                <w:rFonts w:asciiTheme="majorHAnsi" w:hAnsiTheme="majorHAnsi"/>
                <w:szCs w:val="22"/>
              </w:rPr>
            </w:pPr>
            <w:r>
              <w:rPr>
                <w:rFonts w:asciiTheme="majorHAnsi" w:hAnsiTheme="majorHAnsi"/>
                <w:szCs w:val="22"/>
              </w:rPr>
              <w:t>$1,830</w:t>
            </w:r>
          </w:p>
        </w:tc>
        <w:tc>
          <w:tcPr>
            <w:tcW w:w="1178" w:type="dxa"/>
          </w:tcPr>
          <w:p w:rsidR="00953D99" w:rsidRPr="00BD41B0" w:rsidRDefault="00953D99" w:rsidP="00026929">
            <w:pPr>
              <w:jc w:val="right"/>
              <w:rPr>
                <w:rFonts w:asciiTheme="majorHAnsi" w:hAnsiTheme="majorHAnsi"/>
                <w:szCs w:val="22"/>
              </w:rPr>
            </w:pPr>
            <w:r>
              <w:rPr>
                <w:rFonts w:asciiTheme="majorHAnsi" w:hAnsiTheme="majorHAnsi"/>
                <w:szCs w:val="22"/>
              </w:rPr>
              <w:t>1,000</w:t>
            </w:r>
          </w:p>
        </w:tc>
      </w:tr>
      <w:tr w:rsidR="00953D99" w:rsidRPr="00BD41B0" w:rsidTr="00291DB6">
        <w:tc>
          <w:tcPr>
            <w:tcW w:w="4786" w:type="dxa"/>
            <w:tcBorders>
              <w:bottom w:val="double" w:sz="4" w:space="0" w:color="auto"/>
            </w:tcBorders>
          </w:tcPr>
          <w:p w:rsidR="00953D99" w:rsidRPr="00BD41B0" w:rsidRDefault="00953D99" w:rsidP="00026929">
            <w:pPr>
              <w:rPr>
                <w:rFonts w:asciiTheme="majorHAnsi" w:hAnsiTheme="majorHAnsi"/>
                <w:szCs w:val="22"/>
              </w:rPr>
            </w:pPr>
            <w:r>
              <w:rPr>
                <w:rFonts w:asciiTheme="majorHAnsi" w:hAnsiTheme="majorHAnsi"/>
                <w:szCs w:val="22"/>
              </w:rPr>
              <w:t>Student Registration Subsidy &amp; Travel Assistance</w:t>
            </w:r>
          </w:p>
        </w:tc>
        <w:tc>
          <w:tcPr>
            <w:tcW w:w="2552" w:type="dxa"/>
            <w:gridSpan w:val="2"/>
            <w:tcBorders>
              <w:bottom w:val="double" w:sz="4" w:space="0" w:color="auto"/>
            </w:tcBorders>
            <w:vAlign w:val="bottom"/>
          </w:tcPr>
          <w:p w:rsidR="00953D99" w:rsidRPr="00BD41B0" w:rsidRDefault="00953D99" w:rsidP="00026929">
            <w:pPr>
              <w:jc w:val="right"/>
              <w:rPr>
                <w:rFonts w:asciiTheme="majorHAnsi" w:hAnsiTheme="majorHAnsi"/>
                <w:szCs w:val="22"/>
              </w:rPr>
            </w:pPr>
            <w:r>
              <w:rPr>
                <w:szCs w:val="22"/>
              </w:rPr>
              <w:t>$2,000</w:t>
            </w:r>
          </w:p>
        </w:tc>
        <w:tc>
          <w:tcPr>
            <w:tcW w:w="1178" w:type="dxa"/>
            <w:tcBorders>
              <w:bottom w:val="double" w:sz="4" w:space="0" w:color="auto"/>
            </w:tcBorders>
          </w:tcPr>
          <w:p w:rsidR="00953D99" w:rsidRPr="00BD41B0" w:rsidRDefault="00953D99" w:rsidP="00026929">
            <w:pPr>
              <w:jc w:val="right"/>
              <w:rPr>
                <w:rFonts w:asciiTheme="majorHAnsi" w:hAnsiTheme="majorHAnsi"/>
                <w:szCs w:val="22"/>
              </w:rPr>
            </w:pPr>
            <w:r>
              <w:rPr>
                <w:rFonts w:asciiTheme="majorHAnsi" w:hAnsiTheme="majorHAnsi"/>
                <w:szCs w:val="22"/>
              </w:rPr>
              <w:t>3,140</w:t>
            </w:r>
          </w:p>
        </w:tc>
      </w:tr>
      <w:tr w:rsidR="00953D99" w:rsidRPr="00BD41B0" w:rsidTr="00291DB6">
        <w:tc>
          <w:tcPr>
            <w:tcW w:w="4786" w:type="dxa"/>
            <w:tcBorders>
              <w:top w:val="double" w:sz="4" w:space="0" w:color="auto"/>
              <w:bottom w:val="single" w:sz="4" w:space="0" w:color="auto"/>
            </w:tcBorders>
            <w:vAlign w:val="bottom"/>
          </w:tcPr>
          <w:p w:rsidR="00953D99" w:rsidRPr="009C56D8" w:rsidRDefault="00953D99" w:rsidP="00026929">
            <w:pPr>
              <w:rPr>
                <w:rFonts w:asciiTheme="majorHAnsi" w:hAnsiTheme="majorHAnsi"/>
                <w:b/>
                <w:szCs w:val="22"/>
              </w:rPr>
            </w:pPr>
            <w:r w:rsidRPr="009C56D8">
              <w:rPr>
                <w:rFonts w:asciiTheme="majorHAnsi" w:hAnsiTheme="majorHAnsi"/>
                <w:b/>
                <w:szCs w:val="22"/>
              </w:rPr>
              <w:t>Total Expenditure</w:t>
            </w:r>
          </w:p>
        </w:tc>
        <w:tc>
          <w:tcPr>
            <w:tcW w:w="2552" w:type="dxa"/>
            <w:gridSpan w:val="2"/>
            <w:tcBorders>
              <w:top w:val="double" w:sz="4" w:space="0" w:color="auto"/>
              <w:bottom w:val="single" w:sz="4" w:space="0" w:color="auto"/>
            </w:tcBorders>
            <w:vAlign w:val="bottom"/>
          </w:tcPr>
          <w:p w:rsidR="00953D99" w:rsidRPr="00F543D5" w:rsidRDefault="00953D99" w:rsidP="00026929">
            <w:pPr>
              <w:jc w:val="right"/>
              <w:rPr>
                <w:rFonts w:asciiTheme="majorHAnsi" w:hAnsiTheme="majorHAnsi"/>
                <w:b/>
                <w:szCs w:val="22"/>
              </w:rPr>
            </w:pPr>
            <w:r>
              <w:rPr>
                <w:b/>
                <w:szCs w:val="22"/>
              </w:rPr>
              <w:t>$</w:t>
            </w:r>
            <w:r w:rsidRPr="00F543D5">
              <w:rPr>
                <w:b/>
                <w:szCs w:val="22"/>
              </w:rPr>
              <w:t>14,605</w:t>
            </w:r>
          </w:p>
        </w:tc>
        <w:tc>
          <w:tcPr>
            <w:tcW w:w="1178" w:type="dxa"/>
            <w:tcBorders>
              <w:top w:val="double" w:sz="4" w:space="0" w:color="auto"/>
              <w:bottom w:val="single" w:sz="4" w:space="0" w:color="auto"/>
            </w:tcBorders>
          </w:tcPr>
          <w:p w:rsidR="00953D99" w:rsidRPr="009C56D8" w:rsidRDefault="00953D99" w:rsidP="00026929">
            <w:pPr>
              <w:jc w:val="right"/>
              <w:rPr>
                <w:rFonts w:asciiTheme="majorHAnsi" w:hAnsiTheme="majorHAnsi"/>
                <w:b/>
                <w:szCs w:val="22"/>
              </w:rPr>
            </w:pPr>
            <w:r>
              <w:rPr>
                <w:rFonts w:asciiTheme="majorHAnsi" w:hAnsiTheme="majorHAnsi"/>
                <w:b/>
                <w:szCs w:val="22"/>
              </w:rPr>
              <w:t xml:space="preserve">$ </w:t>
            </w:r>
            <w:r w:rsidRPr="009C56D8">
              <w:rPr>
                <w:rFonts w:asciiTheme="majorHAnsi" w:hAnsiTheme="majorHAnsi"/>
                <w:b/>
                <w:szCs w:val="22"/>
              </w:rPr>
              <w:t>15,380</w:t>
            </w:r>
          </w:p>
        </w:tc>
      </w:tr>
      <w:tr w:rsidR="00953D99" w:rsidRPr="00BD41B0" w:rsidTr="00291DB6">
        <w:tc>
          <w:tcPr>
            <w:tcW w:w="4786" w:type="dxa"/>
            <w:tcBorders>
              <w:top w:val="single" w:sz="4" w:space="0" w:color="auto"/>
              <w:bottom w:val="single" w:sz="4" w:space="0" w:color="auto"/>
            </w:tcBorders>
          </w:tcPr>
          <w:p w:rsidR="00953D99" w:rsidRPr="009C56D8" w:rsidRDefault="00953D99" w:rsidP="00026929">
            <w:pPr>
              <w:rPr>
                <w:rFonts w:asciiTheme="majorHAnsi" w:hAnsiTheme="majorHAnsi"/>
                <w:b/>
                <w:szCs w:val="22"/>
              </w:rPr>
            </w:pPr>
          </w:p>
        </w:tc>
        <w:tc>
          <w:tcPr>
            <w:tcW w:w="2552" w:type="dxa"/>
            <w:gridSpan w:val="2"/>
            <w:tcBorders>
              <w:top w:val="single" w:sz="4" w:space="0" w:color="auto"/>
              <w:bottom w:val="single" w:sz="4" w:space="0" w:color="auto"/>
            </w:tcBorders>
          </w:tcPr>
          <w:p w:rsidR="00953D99" w:rsidRPr="00BD41B0" w:rsidRDefault="00953D99" w:rsidP="00026929">
            <w:pPr>
              <w:rPr>
                <w:rFonts w:asciiTheme="majorHAnsi" w:hAnsiTheme="majorHAnsi"/>
                <w:szCs w:val="22"/>
              </w:rPr>
            </w:pPr>
          </w:p>
        </w:tc>
        <w:tc>
          <w:tcPr>
            <w:tcW w:w="1178" w:type="dxa"/>
            <w:tcBorders>
              <w:top w:val="single" w:sz="4" w:space="0" w:color="auto"/>
              <w:bottom w:val="single" w:sz="4" w:space="0" w:color="auto"/>
            </w:tcBorders>
          </w:tcPr>
          <w:p w:rsidR="00953D99" w:rsidRDefault="00953D99" w:rsidP="00026929">
            <w:pPr>
              <w:jc w:val="right"/>
              <w:rPr>
                <w:rFonts w:asciiTheme="majorHAnsi" w:hAnsiTheme="majorHAnsi"/>
                <w:szCs w:val="22"/>
              </w:rPr>
            </w:pPr>
          </w:p>
        </w:tc>
      </w:tr>
      <w:tr w:rsidR="00953D99" w:rsidRPr="00BD41B0" w:rsidTr="00291DB6">
        <w:tc>
          <w:tcPr>
            <w:tcW w:w="4786" w:type="dxa"/>
            <w:tcBorders>
              <w:top w:val="single" w:sz="4" w:space="0" w:color="auto"/>
              <w:bottom w:val="single" w:sz="4" w:space="0" w:color="auto"/>
            </w:tcBorders>
            <w:vAlign w:val="center"/>
          </w:tcPr>
          <w:p w:rsidR="00953D99" w:rsidRPr="009C56D8" w:rsidRDefault="00953D99" w:rsidP="00026929">
            <w:pPr>
              <w:rPr>
                <w:rFonts w:asciiTheme="majorHAnsi" w:hAnsiTheme="majorHAnsi"/>
                <w:b/>
                <w:szCs w:val="22"/>
              </w:rPr>
            </w:pPr>
            <w:r>
              <w:rPr>
                <w:rFonts w:asciiTheme="majorHAnsi" w:hAnsiTheme="majorHAnsi"/>
                <w:b/>
                <w:szCs w:val="22"/>
              </w:rPr>
              <w:t xml:space="preserve">Income over Expenditure for year </w:t>
            </w:r>
          </w:p>
        </w:tc>
        <w:tc>
          <w:tcPr>
            <w:tcW w:w="2552" w:type="dxa"/>
            <w:gridSpan w:val="2"/>
            <w:tcBorders>
              <w:top w:val="single" w:sz="4" w:space="0" w:color="auto"/>
              <w:bottom w:val="single" w:sz="4" w:space="0" w:color="auto"/>
            </w:tcBorders>
          </w:tcPr>
          <w:p w:rsidR="00953D99" w:rsidRPr="007E570A" w:rsidRDefault="00953D99" w:rsidP="00026929">
            <w:pPr>
              <w:jc w:val="right"/>
              <w:rPr>
                <w:rFonts w:asciiTheme="majorHAnsi" w:hAnsiTheme="majorHAnsi"/>
                <w:b/>
                <w:szCs w:val="22"/>
              </w:rPr>
            </w:pPr>
            <w:r w:rsidRPr="007E570A">
              <w:rPr>
                <w:rFonts w:asciiTheme="majorHAnsi" w:hAnsiTheme="majorHAnsi"/>
                <w:b/>
                <w:szCs w:val="22"/>
              </w:rPr>
              <w:t>$1,476</w:t>
            </w:r>
          </w:p>
        </w:tc>
        <w:tc>
          <w:tcPr>
            <w:tcW w:w="1178" w:type="dxa"/>
            <w:tcBorders>
              <w:top w:val="single" w:sz="4" w:space="0" w:color="auto"/>
              <w:bottom w:val="single" w:sz="4" w:space="0" w:color="auto"/>
            </w:tcBorders>
          </w:tcPr>
          <w:p w:rsidR="00953D99" w:rsidRPr="009C56D8" w:rsidRDefault="00953D99" w:rsidP="00026929">
            <w:pPr>
              <w:jc w:val="right"/>
              <w:rPr>
                <w:rFonts w:asciiTheme="majorHAnsi" w:hAnsiTheme="majorHAnsi"/>
                <w:b/>
                <w:szCs w:val="22"/>
              </w:rPr>
            </w:pPr>
            <w:r w:rsidRPr="009C56D8">
              <w:rPr>
                <w:rFonts w:asciiTheme="majorHAnsi" w:hAnsiTheme="majorHAnsi"/>
                <w:b/>
                <w:szCs w:val="22"/>
              </w:rPr>
              <w:t>$ 1,282</w:t>
            </w:r>
          </w:p>
        </w:tc>
      </w:tr>
    </w:tbl>
    <w:p w:rsidR="00953D99" w:rsidRPr="00DF3A42" w:rsidRDefault="0098721A" w:rsidP="00953D99">
      <w:pPr>
        <w:spacing w:before="240"/>
      </w:pPr>
      <w:r>
        <w:rPr>
          <w:noProof/>
        </w:rPr>
        <w:drawing>
          <wp:inline distT="0" distB="0" distL="0" distR="0">
            <wp:extent cx="5943600" cy="286766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18DD" w:rsidRPr="00DE790D" w:rsidRDefault="00953D99" w:rsidP="00DE790D">
      <w:pPr>
        <w:rPr>
          <w:rFonts w:asciiTheme="majorHAnsi" w:hAnsiTheme="majorHAnsi"/>
        </w:rPr>
      </w:pPr>
      <w:r w:rsidRPr="00747ABE">
        <w:rPr>
          <w:rFonts w:asciiTheme="majorHAnsi" w:hAnsiTheme="majorHAnsi"/>
          <w:b/>
        </w:rPr>
        <w:t xml:space="preserve">Figure </w:t>
      </w:r>
      <w:r>
        <w:rPr>
          <w:rFonts w:asciiTheme="majorHAnsi" w:hAnsiTheme="majorHAnsi"/>
          <w:b/>
        </w:rPr>
        <w:t>2</w:t>
      </w:r>
      <w:r w:rsidRPr="00747ABE">
        <w:rPr>
          <w:rFonts w:asciiTheme="majorHAnsi" w:hAnsiTheme="majorHAnsi"/>
          <w:b/>
        </w:rPr>
        <w:t>: Annual NZMSS income and expenditures based on fis</w:t>
      </w:r>
      <w:r>
        <w:rPr>
          <w:rFonts w:asciiTheme="majorHAnsi" w:hAnsiTheme="majorHAnsi"/>
          <w:b/>
        </w:rPr>
        <w:t>cal years (1 April to 31 March).</w:t>
      </w:r>
    </w:p>
    <w:p w:rsidR="00291DB6" w:rsidRDefault="00F40EC8" w:rsidP="004F18DD">
      <w:pPr>
        <w:rPr>
          <w:rFonts w:asciiTheme="majorHAnsi" w:hAnsiTheme="majorHAnsi"/>
          <w:b/>
          <w:sz w:val="24"/>
          <w:szCs w:val="28"/>
        </w:rPr>
      </w:pPr>
      <w:r w:rsidRPr="00125CB4">
        <w:rPr>
          <w:rFonts w:ascii="Times New Roman" w:eastAsia="Times New Roman" w:hAnsi="Times New Roman" w:cs="Times New Roman"/>
          <w:b/>
          <w:sz w:val="24"/>
        </w:rPr>
        <w:t xml:space="preserve">Appendix </w:t>
      </w:r>
      <w:r w:rsidR="00DE2E63" w:rsidRPr="00125CB4">
        <w:rPr>
          <w:rFonts w:ascii="Times New Roman" w:eastAsia="Times New Roman" w:hAnsi="Times New Roman" w:cs="Times New Roman"/>
          <w:b/>
          <w:sz w:val="24"/>
        </w:rPr>
        <w:t>3</w:t>
      </w:r>
      <w:r w:rsidRPr="00125CB4">
        <w:rPr>
          <w:rFonts w:ascii="Times New Roman" w:eastAsia="Times New Roman" w:hAnsi="Times New Roman" w:cs="Times New Roman"/>
          <w:b/>
          <w:sz w:val="24"/>
        </w:rPr>
        <w:t xml:space="preserve">c - </w:t>
      </w:r>
      <w:r w:rsidR="00291DB6" w:rsidRPr="00953D99">
        <w:rPr>
          <w:rFonts w:asciiTheme="majorHAnsi" w:hAnsiTheme="majorHAnsi"/>
          <w:b/>
          <w:sz w:val="24"/>
          <w:szCs w:val="28"/>
        </w:rPr>
        <w:t>Proposed Budget for 2015/16</w:t>
      </w:r>
    </w:p>
    <w:p w:rsidR="00026929" w:rsidRPr="00291DB6" w:rsidRDefault="00026929" w:rsidP="00442DB0">
      <w:pPr>
        <w:spacing w:after="0" w:line="240" w:lineRule="auto"/>
        <w:rPr>
          <w:rFonts w:asciiTheme="majorHAnsi" w:hAnsiTheme="majorHAnsi"/>
          <w:b/>
          <w:sz w:val="24"/>
          <w:szCs w:val="28"/>
        </w:rPr>
      </w:pPr>
      <w:r w:rsidRPr="00747ABE">
        <w:rPr>
          <w:rFonts w:asciiTheme="majorHAnsi" w:hAnsiTheme="majorHAnsi"/>
        </w:rPr>
        <w:t>To ensure that the council follows the financial system outlined in Figure 3, the council thought a reassessment of the amount of money given for awards needed to be revisited. Over the last few years the First Overseas Travel Award as well as the student awards, were award</w:t>
      </w:r>
      <w:r>
        <w:rPr>
          <w:rFonts w:asciiTheme="majorHAnsi" w:hAnsiTheme="majorHAnsi"/>
        </w:rPr>
        <w:t xml:space="preserve"> irrespective of the net income from the conference. </w:t>
      </w:r>
      <w:r w:rsidRPr="00747ABE">
        <w:rPr>
          <w:rFonts w:asciiTheme="majorHAnsi" w:hAnsiTheme="majorHAnsi"/>
        </w:rPr>
        <w:t xml:space="preserve"> For these reason the council proposes the following: </w:t>
      </w:r>
    </w:p>
    <w:p w:rsidR="00026929" w:rsidRPr="00747ABE" w:rsidRDefault="00291DB6" w:rsidP="00291DB6">
      <w:pPr>
        <w:pStyle w:val="ListParagraph"/>
        <w:numPr>
          <w:ilvl w:val="0"/>
          <w:numId w:val="17"/>
        </w:numPr>
        <w:spacing w:after="0" w:line="240" w:lineRule="auto"/>
        <w:rPr>
          <w:rFonts w:asciiTheme="majorHAnsi" w:hAnsiTheme="majorHAnsi"/>
        </w:rPr>
      </w:pPr>
      <w:r>
        <w:rPr>
          <w:rFonts w:asciiTheme="majorHAnsi" w:hAnsiTheme="majorHAnsi"/>
        </w:rPr>
        <w:t xml:space="preserve">When there is enough conference </w:t>
      </w:r>
      <w:proofErr w:type="gramStart"/>
      <w:r>
        <w:rPr>
          <w:rFonts w:asciiTheme="majorHAnsi" w:hAnsiTheme="majorHAnsi"/>
        </w:rPr>
        <w:t>surplus</w:t>
      </w:r>
      <w:proofErr w:type="gramEnd"/>
      <w:r>
        <w:rPr>
          <w:rFonts w:asciiTheme="majorHAnsi" w:hAnsiTheme="majorHAnsi"/>
        </w:rPr>
        <w:t xml:space="preserve">, the conference committee can choose to subsidise student travel or fund an alternative student event. However student awards will be prioritised over any travel subsidy. </w:t>
      </w:r>
    </w:p>
    <w:p w:rsidR="00026929" w:rsidRPr="00747ABE" w:rsidRDefault="00026929" w:rsidP="00291DB6">
      <w:pPr>
        <w:pStyle w:val="ListParagraph"/>
        <w:numPr>
          <w:ilvl w:val="0"/>
          <w:numId w:val="17"/>
        </w:numPr>
        <w:spacing w:after="0" w:line="240" w:lineRule="auto"/>
        <w:rPr>
          <w:rFonts w:asciiTheme="majorHAnsi" w:hAnsiTheme="majorHAnsi"/>
        </w:rPr>
      </w:pPr>
      <w:r w:rsidRPr="00747ABE">
        <w:rPr>
          <w:rFonts w:asciiTheme="majorHAnsi" w:hAnsiTheme="majorHAnsi"/>
        </w:rPr>
        <w:t xml:space="preserve">Calling on other agencies to help fund awards in years where </w:t>
      </w:r>
      <w:r>
        <w:rPr>
          <w:rFonts w:asciiTheme="majorHAnsi" w:hAnsiTheme="majorHAnsi"/>
        </w:rPr>
        <w:t xml:space="preserve">both </w:t>
      </w:r>
      <w:r w:rsidRPr="00747ABE">
        <w:rPr>
          <w:rFonts w:asciiTheme="majorHAnsi" w:hAnsiTheme="majorHAnsi"/>
        </w:rPr>
        <w:t xml:space="preserve">profits are low </w:t>
      </w:r>
      <w:r>
        <w:rPr>
          <w:rFonts w:asciiTheme="majorHAnsi" w:hAnsiTheme="majorHAnsi"/>
        </w:rPr>
        <w:t>and while we adjust expenditure to known income streams</w:t>
      </w:r>
    </w:p>
    <w:p w:rsidR="00291DB6" w:rsidRPr="00291DB6" w:rsidRDefault="00026929" w:rsidP="00291DB6">
      <w:pPr>
        <w:pStyle w:val="ListParagraph"/>
        <w:numPr>
          <w:ilvl w:val="0"/>
          <w:numId w:val="17"/>
        </w:numPr>
        <w:spacing w:after="0" w:line="240" w:lineRule="auto"/>
        <w:rPr>
          <w:rFonts w:asciiTheme="majorHAnsi" w:hAnsiTheme="majorHAnsi"/>
        </w:rPr>
      </w:pPr>
      <w:r w:rsidRPr="00747ABE">
        <w:rPr>
          <w:rFonts w:asciiTheme="majorHAnsi" w:hAnsiTheme="majorHAnsi"/>
        </w:rPr>
        <w:t>Ensuring that F</w:t>
      </w:r>
      <w:r>
        <w:rPr>
          <w:rFonts w:asciiTheme="majorHAnsi" w:hAnsiTheme="majorHAnsi"/>
        </w:rPr>
        <w:t>OCTF and student</w:t>
      </w:r>
      <w:r w:rsidR="00291DB6">
        <w:rPr>
          <w:rFonts w:asciiTheme="majorHAnsi" w:hAnsiTheme="majorHAnsi"/>
        </w:rPr>
        <w:t xml:space="preserve"> awards are awarded each year, </w:t>
      </w:r>
      <w:r>
        <w:rPr>
          <w:rFonts w:asciiTheme="majorHAnsi" w:hAnsiTheme="majorHAnsi"/>
        </w:rPr>
        <w:t xml:space="preserve">in the financial year following the </w:t>
      </w:r>
      <w:r w:rsidRPr="00747ABE">
        <w:rPr>
          <w:rFonts w:asciiTheme="majorHAnsi" w:hAnsiTheme="majorHAnsi"/>
        </w:rPr>
        <w:t>conference</w:t>
      </w:r>
      <w:r>
        <w:rPr>
          <w:rFonts w:asciiTheme="majorHAnsi" w:hAnsiTheme="majorHAnsi"/>
        </w:rPr>
        <w:t>,</w:t>
      </w:r>
      <w:r w:rsidRPr="00747ABE">
        <w:rPr>
          <w:rFonts w:asciiTheme="majorHAnsi" w:hAnsiTheme="majorHAnsi"/>
        </w:rPr>
        <w:t xml:space="preserve"> to reflect the amount the Society can </w:t>
      </w:r>
      <w:r>
        <w:rPr>
          <w:rFonts w:asciiTheme="majorHAnsi" w:hAnsiTheme="majorHAnsi"/>
        </w:rPr>
        <w:t>afford from known</w:t>
      </w:r>
      <w:r w:rsidRPr="00747ABE">
        <w:rPr>
          <w:rFonts w:asciiTheme="majorHAnsi" w:hAnsiTheme="majorHAnsi"/>
        </w:rPr>
        <w:t xml:space="preserve"> conference </w:t>
      </w:r>
      <w:r>
        <w:rPr>
          <w:rFonts w:asciiTheme="majorHAnsi" w:hAnsiTheme="majorHAnsi"/>
        </w:rPr>
        <w:t>surplus</w:t>
      </w:r>
      <w:r w:rsidRPr="00747ABE">
        <w:rPr>
          <w:rFonts w:asciiTheme="majorHAnsi" w:hAnsiTheme="majorHAnsi"/>
        </w:rPr>
        <w:t xml:space="preserve">. </w:t>
      </w:r>
    </w:p>
    <w:p w:rsidR="00026929" w:rsidRDefault="00026929" w:rsidP="00291DB6">
      <w:pPr>
        <w:spacing w:line="240" w:lineRule="auto"/>
        <w:rPr>
          <w:rFonts w:asciiTheme="majorHAnsi" w:hAnsiTheme="majorHAnsi"/>
        </w:rPr>
      </w:pPr>
      <w:r w:rsidRPr="00747ABE">
        <w:rPr>
          <w:rFonts w:asciiTheme="majorHAnsi" w:hAnsiTheme="majorHAnsi"/>
        </w:rPr>
        <w:t xml:space="preserve">With these recommendations in mind the council proposes the following budget for 2016: </w:t>
      </w:r>
    </w:p>
    <w:tbl>
      <w:tblPr>
        <w:tblStyle w:val="PlainTable21"/>
        <w:tblW w:w="9468" w:type="dxa"/>
        <w:tblBorders>
          <w:top w:val="none" w:sz="0" w:space="0" w:color="auto"/>
          <w:bottom w:val="none" w:sz="0" w:space="0" w:color="auto"/>
        </w:tblBorders>
        <w:tblLook w:val="04A0"/>
      </w:tblPr>
      <w:tblGrid>
        <w:gridCol w:w="534"/>
        <w:gridCol w:w="6517"/>
        <w:gridCol w:w="2417"/>
      </w:tblGrid>
      <w:tr w:rsidR="00442DB0" w:rsidRPr="00442DB0" w:rsidTr="00280223">
        <w:trPr>
          <w:cnfStyle w:val="100000000000"/>
          <w:trHeight w:val="20"/>
        </w:trPr>
        <w:tc>
          <w:tcPr>
            <w:cnfStyle w:val="001000000000"/>
            <w:tcW w:w="534" w:type="dxa"/>
            <w:tcBorders>
              <w:bottom w:val="none" w:sz="0" w:space="0" w:color="auto"/>
            </w:tcBorders>
          </w:tcPr>
          <w:p w:rsidR="00442DB0" w:rsidRPr="00442DB0" w:rsidRDefault="00442DB0" w:rsidP="00442DB0">
            <w:pPr>
              <w:rPr>
                <w:rFonts w:eastAsia="Times New Roman" w:cs="Times New Roman"/>
                <w:b w:val="0"/>
                <w:bCs w:val="0"/>
                <w:sz w:val="20"/>
              </w:rPr>
            </w:pPr>
          </w:p>
        </w:tc>
        <w:tc>
          <w:tcPr>
            <w:tcW w:w="6517" w:type="dxa"/>
            <w:tcBorders>
              <w:bottom w:val="single" w:sz="4" w:space="0" w:color="auto"/>
            </w:tcBorders>
            <w:hideMark/>
          </w:tcPr>
          <w:p w:rsidR="00442DB0" w:rsidRPr="00442DB0" w:rsidRDefault="00442DB0" w:rsidP="00280223">
            <w:pPr>
              <w:cnfStyle w:val="100000000000"/>
              <w:rPr>
                <w:rFonts w:eastAsia="Times New Roman" w:cs="Times New Roman"/>
                <w:sz w:val="20"/>
              </w:rPr>
            </w:pPr>
            <w:r w:rsidRPr="00442DB0">
              <w:rPr>
                <w:rFonts w:eastAsia="Times New Roman" w:cs="Times New Roman"/>
                <w:sz w:val="20"/>
              </w:rPr>
              <w:t>Estimated Income</w:t>
            </w:r>
          </w:p>
        </w:tc>
        <w:tc>
          <w:tcPr>
            <w:tcW w:w="2417" w:type="dxa"/>
            <w:tcBorders>
              <w:bottom w:val="single" w:sz="4" w:space="0" w:color="auto"/>
            </w:tcBorders>
          </w:tcPr>
          <w:p w:rsidR="00442DB0" w:rsidRPr="00442DB0" w:rsidRDefault="00280223" w:rsidP="00280223">
            <w:pPr>
              <w:jc w:val="right"/>
              <w:cnfStyle w:val="100000000000"/>
              <w:rPr>
                <w:rFonts w:eastAsia="Times New Roman" w:cs="Times New Roman"/>
                <w:sz w:val="20"/>
              </w:rPr>
            </w:pPr>
            <w:r>
              <w:rPr>
                <w:rFonts w:eastAsia="MS Mincho" w:cs="Times New Roman"/>
                <w:sz w:val="20"/>
                <w:lang w:val="en-US" w:eastAsia="en-US"/>
              </w:rPr>
              <w:t>20</w:t>
            </w:r>
            <w:r w:rsidR="00442DB0" w:rsidRPr="00442DB0">
              <w:rPr>
                <w:rFonts w:eastAsia="MS Mincho" w:cs="Times New Roman"/>
                <w:sz w:val="20"/>
                <w:lang w:val="en-US" w:eastAsia="en-US"/>
              </w:rPr>
              <w:t>15-2016</w:t>
            </w:r>
          </w:p>
        </w:tc>
      </w:tr>
      <w:tr w:rsidR="00442DB0" w:rsidRPr="00442DB0" w:rsidTr="00C5492D">
        <w:trPr>
          <w:cnfStyle w:val="000000100000"/>
          <w:trHeight w:val="20"/>
        </w:trPr>
        <w:tc>
          <w:tcPr>
            <w:cnfStyle w:val="001000000000"/>
            <w:tcW w:w="534" w:type="dxa"/>
            <w:tcBorders>
              <w:top w:val="none" w:sz="0" w:space="0" w:color="auto"/>
              <w:bottom w:val="none" w:sz="0" w:space="0" w:color="auto"/>
            </w:tcBorders>
          </w:tcPr>
          <w:p w:rsidR="00442DB0" w:rsidRPr="00442DB0" w:rsidRDefault="00442DB0" w:rsidP="00442DB0">
            <w:pPr>
              <w:rPr>
                <w:rFonts w:eastAsia="Times New Roman" w:cs="Times New Roman"/>
                <w:sz w:val="20"/>
              </w:rPr>
            </w:pPr>
          </w:p>
        </w:tc>
        <w:tc>
          <w:tcPr>
            <w:tcW w:w="6517" w:type="dxa"/>
            <w:tcBorders>
              <w:top w:val="single" w:sz="4" w:space="0" w:color="auto"/>
              <w:bottom w:val="none" w:sz="0" w:space="0" w:color="auto"/>
            </w:tcBorders>
            <w:shd w:val="clear" w:color="auto" w:fill="EAF1DD" w:themeFill="accent3" w:themeFillTint="33"/>
            <w:vAlign w:val="center"/>
            <w:hideMark/>
          </w:tcPr>
          <w:p w:rsidR="00442DB0" w:rsidRPr="00442DB0" w:rsidRDefault="008B2ED7" w:rsidP="008B2ED7">
            <w:pPr>
              <w:cnfStyle w:val="000000100000"/>
              <w:rPr>
                <w:rFonts w:eastAsia="Times New Roman" w:cs="Times New Roman"/>
                <w:sz w:val="20"/>
              </w:rPr>
            </w:pPr>
            <w:r>
              <w:rPr>
                <w:rFonts w:eastAsia="Times New Roman" w:cs="Times New Roman"/>
                <w:sz w:val="20"/>
              </w:rPr>
              <w:t>Subscriptions Received (funds core functions)</w:t>
            </w:r>
          </w:p>
        </w:tc>
        <w:tc>
          <w:tcPr>
            <w:tcW w:w="2417" w:type="dxa"/>
            <w:tcBorders>
              <w:top w:val="single" w:sz="4" w:space="0" w:color="auto"/>
              <w:bottom w:val="none" w:sz="0" w:space="0" w:color="auto"/>
            </w:tcBorders>
            <w:shd w:val="clear" w:color="auto" w:fill="EAF1DD" w:themeFill="accent3" w:themeFillTint="33"/>
            <w:vAlign w:val="center"/>
          </w:tcPr>
          <w:p w:rsidR="00442DB0" w:rsidRPr="00442DB0" w:rsidRDefault="00442DB0" w:rsidP="00280223">
            <w:pPr>
              <w:jc w:val="right"/>
              <w:cnfStyle w:val="000000100000"/>
              <w:rPr>
                <w:rFonts w:eastAsia="Times New Roman" w:cs="Times New Roman"/>
                <w:sz w:val="20"/>
              </w:rPr>
            </w:pPr>
            <w:r w:rsidRPr="00442DB0">
              <w:rPr>
                <w:rFonts w:eastAsia="MS Mincho" w:cs="Times New Roman"/>
                <w:sz w:val="20"/>
                <w:lang w:val="en-US" w:eastAsia="en-US"/>
              </w:rPr>
              <w:t>$10,000.00</w:t>
            </w:r>
          </w:p>
        </w:tc>
      </w:tr>
      <w:tr w:rsidR="00442DB0" w:rsidRPr="00442DB0" w:rsidTr="00C5492D">
        <w:trPr>
          <w:trHeight w:val="20"/>
        </w:trPr>
        <w:tc>
          <w:tcPr>
            <w:cnfStyle w:val="001000000000"/>
            <w:tcW w:w="534" w:type="dxa"/>
          </w:tcPr>
          <w:p w:rsidR="00442DB0" w:rsidRPr="00442DB0" w:rsidRDefault="00442DB0" w:rsidP="00442DB0">
            <w:pPr>
              <w:rPr>
                <w:rFonts w:eastAsia="Times New Roman" w:cs="Times New Roman"/>
                <w:sz w:val="20"/>
              </w:rPr>
            </w:pPr>
          </w:p>
        </w:tc>
        <w:tc>
          <w:tcPr>
            <w:tcW w:w="6517" w:type="dxa"/>
            <w:shd w:val="clear" w:color="auto" w:fill="D6E3BC" w:themeFill="accent3" w:themeFillTint="66"/>
            <w:vAlign w:val="center"/>
            <w:hideMark/>
          </w:tcPr>
          <w:p w:rsidR="00442DB0" w:rsidRPr="00442DB0" w:rsidRDefault="00442DB0" w:rsidP="008B2ED7">
            <w:pPr>
              <w:cnfStyle w:val="000000000000"/>
              <w:rPr>
                <w:rFonts w:eastAsia="Times New Roman" w:cs="Times New Roman"/>
                <w:sz w:val="20"/>
              </w:rPr>
            </w:pPr>
            <w:r w:rsidRPr="00442DB0">
              <w:rPr>
                <w:rFonts w:eastAsia="Times New Roman" w:cs="Times New Roman"/>
                <w:sz w:val="20"/>
              </w:rPr>
              <w:t xml:space="preserve">Conference Net Income projected </w:t>
            </w:r>
            <w:r w:rsidR="008B2ED7">
              <w:rPr>
                <w:rFonts w:eastAsia="Times New Roman" w:cs="Times New Roman"/>
                <w:sz w:val="20"/>
              </w:rPr>
              <w:t xml:space="preserve">(funds </w:t>
            </w:r>
            <w:r w:rsidRPr="00442DB0">
              <w:rPr>
                <w:rFonts w:eastAsia="Times New Roman" w:cs="Times New Roman"/>
                <w:sz w:val="20"/>
              </w:rPr>
              <w:t xml:space="preserve">award expenditure in </w:t>
            </w:r>
            <w:r w:rsidR="00280223">
              <w:rPr>
                <w:rFonts w:eastAsia="Times New Roman" w:cs="Times New Roman"/>
                <w:sz w:val="20"/>
              </w:rPr>
              <w:t>20</w:t>
            </w:r>
            <w:r w:rsidRPr="00442DB0">
              <w:rPr>
                <w:rFonts w:eastAsia="Times New Roman" w:cs="Times New Roman"/>
                <w:sz w:val="20"/>
              </w:rPr>
              <w:t>16-2017</w:t>
            </w:r>
            <w:r w:rsidR="008B2ED7">
              <w:rPr>
                <w:rFonts w:eastAsia="Times New Roman" w:cs="Times New Roman"/>
                <w:sz w:val="20"/>
              </w:rPr>
              <w:t xml:space="preserve">) </w:t>
            </w:r>
          </w:p>
        </w:tc>
        <w:tc>
          <w:tcPr>
            <w:tcW w:w="2417" w:type="dxa"/>
            <w:shd w:val="clear" w:color="auto" w:fill="D6E3BC" w:themeFill="accent3" w:themeFillTint="66"/>
          </w:tcPr>
          <w:p w:rsidR="00442DB0" w:rsidRPr="00442DB0" w:rsidRDefault="00442DB0" w:rsidP="00442DB0">
            <w:pPr>
              <w:jc w:val="right"/>
              <w:cnfStyle w:val="000000000000"/>
              <w:rPr>
                <w:rFonts w:eastAsia="Times New Roman" w:cs="Times New Roman"/>
                <w:sz w:val="20"/>
              </w:rPr>
            </w:pPr>
            <w:r w:rsidRPr="00442DB0">
              <w:rPr>
                <w:rFonts w:eastAsia="MS Mincho" w:cs="Times New Roman"/>
                <w:sz w:val="20"/>
                <w:lang w:val="en-US" w:eastAsia="en-US"/>
              </w:rPr>
              <w:t>$</w:t>
            </w:r>
            <w:r w:rsidR="00280223">
              <w:rPr>
                <w:rFonts w:eastAsia="MS Mincho" w:cs="Times New Roman"/>
                <w:sz w:val="20"/>
                <w:lang w:val="en-US" w:eastAsia="en-US"/>
              </w:rPr>
              <w:t>10,</w:t>
            </w:r>
            <w:r w:rsidRPr="00442DB0">
              <w:rPr>
                <w:rFonts w:eastAsia="MS Mincho" w:cs="Times New Roman"/>
                <w:sz w:val="20"/>
                <w:lang w:val="en-US" w:eastAsia="en-US"/>
              </w:rPr>
              <w:t>000.00</w:t>
            </w:r>
          </w:p>
        </w:tc>
      </w:tr>
      <w:tr w:rsidR="00280223" w:rsidRPr="00442DB0" w:rsidTr="00280223">
        <w:trPr>
          <w:cnfStyle w:val="000000100000"/>
          <w:trHeight w:val="20"/>
        </w:trPr>
        <w:tc>
          <w:tcPr>
            <w:cnfStyle w:val="001000000000"/>
            <w:tcW w:w="534" w:type="dxa"/>
            <w:tcBorders>
              <w:top w:val="none" w:sz="0" w:space="0" w:color="auto"/>
              <w:bottom w:val="none" w:sz="0" w:space="0" w:color="auto"/>
            </w:tcBorders>
          </w:tcPr>
          <w:p w:rsidR="00280223" w:rsidRPr="00442DB0" w:rsidRDefault="00280223" w:rsidP="00442DB0">
            <w:pPr>
              <w:rPr>
                <w:rFonts w:eastAsia="Times New Roman" w:cs="Times New Roman"/>
                <w:sz w:val="20"/>
              </w:rPr>
            </w:pPr>
          </w:p>
        </w:tc>
        <w:tc>
          <w:tcPr>
            <w:tcW w:w="6517" w:type="dxa"/>
            <w:tcBorders>
              <w:top w:val="none" w:sz="0" w:space="0" w:color="auto"/>
              <w:bottom w:val="none" w:sz="0" w:space="0" w:color="auto"/>
            </w:tcBorders>
            <w:vAlign w:val="center"/>
          </w:tcPr>
          <w:p w:rsidR="00280223" w:rsidRPr="00442DB0" w:rsidRDefault="00280223" w:rsidP="00280223">
            <w:pPr>
              <w:cnfStyle w:val="000000100000"/>
              <w:rPr>
                <w:rFonts w:eastAsia="Times New Roman" w:cs="Times New Roman"/>
                <w:sz w:val="20"/>
              </w:rPr>
            </w:pPr>
            <w:r>
              <w:rPr>
                <w:rFonts w:eastAsia="Times New Roman" w:cs="Times New Roman"/>
                <w:sz w:val="20"/>
              </w:rPr>
              <w:t>One off travel award</w:t>
            </w:r>
            <w:r w:rsidRPr="00442DB0">
              <w:rPr>
                <w:rFonts w:eastAsia="Times New Roman" w:cs="Times New Roman"/>
                <w:sz w:val="20"/>
                <w:vertAlign w:val="superscript"/>
              </w:rPr>
              <w:footnoteReference w:id="1"/>
            </w:r>
          </w:p>
        </w:tc>
        <w:tc>
          <w:tcPr>
            <w:tcW w:w="2417" w:type="dxa"/>
            <w:tcBorders>
              <w:top w:val="none" w:sz="0" w:space="0" w:color="auto"/>
              <w:bottom w:val="none" w:sz="0" w:space="0" w:color="auto"/>
            </w:tcBorders>
          </w:tcPr>
          <w:p w:rsidR="00280223" w:rsidRPr="00442DB0" w:rsidRDefault="00280223" w:rsidP="00442DB0">
            <w:pPr>
              <w:jc w:val="right"/>
              <w:cnfStyle w:val="000000100000"/>
              <w:rPr>
                <w:rFonts w:eastAsia="MS Mincho" w:cs="Times New Roman"/>
                <w:sz w:val="20"/>
                <w:lang w:val="en-US" w:eastAsia="en-US"/>
              </w:rPr>
            </w:pPr>
            <w:r>
              <w:rPr>
                <w:rFonts w:eastAsia="MS Mincho" w:cs="Times New Roman"/>
                <w:sz w:val="20"/>
                <w:lang w:val="en-US" w:eastAsia="en-US"/>
              </w:rPr>
              <w:t>$4,500.00</w:t>
            </w:r>
          </w:p>
        </w:tc>
      </w:tr>
      <w:tr w:rsidR="00442DB0" w:rsidRPr="00442DB0" w:rsidTr="00280223">
        <w:trPr>
          <w:trHeight w:val="20"/>
        </w:trPr>
        <w:tc>
          <w:tcPr>
            <w:cnfStyle w:val="001000000000"/>
            <w:tcW w:w="534" w:type="dxa"/>
          </w:tcPr>
          <w:p w:rsidR="00442DB0" w:rsidRPr="00442DB0" w:rsidRDefault="00442DB0" w:rsidP="00442DB0">
            <w:pPr>
              <w:rPr>
                <w:rFonts w:eastAsia="Times New Roman" w:cs="Times New Roman"/>
                <w:sz w:val="20"/>
              </w:rPr>
            </w:pPr>
          </w:p>
        </w:tc>
        <w:tc>
          <w:tcPr>
            <w:tcW w:w="6517" w:type="dxa"/>
            <w:tcBorders>
              <w:bottom w:val="double" w:sz="4" w:space="0" w:color="auto"/>
            </w:tcBorders>
            <w:vAlign w:val="center"/>
            <w:hideMark/>
          </w:tcPr>
          <w:p w:rsidR="00442DB0" w:rsidRPr="00442DB0" w:rsidRDefault="00442DB0" w:rsidP="00280223">
            <w:pPr>
              <w:cnfStyle w:val="000000000000"/>
              <w:rPr>
                <w:rFonts w:eastAsia="Times New Roman" w:cs="Times New Roman"/>
                <w:sz w:val="20"/>
              </w:rPr>
            </w:pPr>
            <w:r w:rsidRPr="00442DB0">
              <w:rPr>
                <w:rFonts w:eastAsia="Times New Roman" w:cs="Times New Roman"/>
                <w:sz w:val="20"/>
              </w:rPr>
              <w:t>Interest Received</w:t>
            </w:r>
          </w:p>
        </w:tc>
        <w:tc>
          <w:tcPr>
            <w:tcW w:w="2417" w:type="dxa"/>
            <w:tcBorders>
              <w:bottom w:val="double" w:sz="4" w:space="0" w:color="auto"/>
            </w:tcBorders>
          </w:tcPr>
          <w:p w:rsidR="00442DB0" w:rsidRPr="00442DB0" w:rsidRDefault="00442DB0" w:rsidP="00442DB0">
            <w:pPr>
              <w:jc w:val="right"/>
              <w:cnfStyle w:val="000000000000"/>
              <w:rPr>
                <w:rFonts w:eastAsia="Times New Roman" w:cs="Times New Roman"/>
                <w:sz w:val="20"/>
              </w:rPr>
            </w:pPr>
            <w:r w:rsidRPr="00442DB0">
              <w:rPr>
                <w:rFonts w:eastAsia="MS Mincho" w:cs="Times New Roman"/>
                <w:sz w:val="20"/>
                <w:lang w:val="en-US" w:eastAsia="en-US"/>
              </w:rPr>
              <w:t>$2,000.00</w:t>
            </w:r>
          </w:p>
        </w:tc>
      </w:tr>
      <w:tr w:rsidR="00442DB0" w:rsidRPr="00442DB0" w:rsidTr="00280223">
        <w:trPr>
          <w:cnfStyle w:val="000000100000"/>
          <w:trHeight w:val="300"/>
        </w:trPr>
        <w:tc>
          <w:tcPr>
            <w:cnfStyle w:val="001000000000"/>
            <w:tcW w:w="534" w:type="dxa"/>
            <w:tcBorders>
              <w:top w:val="none" w:sz="0" w:space="0" w:color="auto"/>
              <w:bottom w:val="none" w:sz="0" w:space="0" w:color="auto"/>
            </w:tcBorders>
            <w:vAlign w:val="bottom"/>
          </w:tcPr>
          <w:p w:rsidR="00442DB0" w:rsidRPr="00442DB0" w:rsidRDefault="00442DB0" w:rsidP="00280223">
            <w:pPr>
              <w:rPr>
                <w:rFonts w:eastAsia="Times New Roman" w:cs="Times New Roman"/>
                <w:b w:val="0"/>
                <w:bCs w:val="0"/>
                <w:sz w:val="20"/>
              </w:rPr>
            </w:pPr>
          </w:p>
        </w:tc>
        <w:tc>
          <w:tcPr>
            <w:tcW w:w="6517" w:type="dxa"/>
            <w:tcBorders>
              <w:top w:val="double" w:sz="4" w:space="0" w:color="auto"/>
              <w:bottom w:val="none" w:sz="0" w:space="0" w:color="auto"/>
            </w:tcBorders>
            <w:vAlign w:val="bottom"/>
            <w:hideMark/>
          </w:tcPr>
          <w:p w:rsidR="00442DB0" w:rsidRPr="00442DB0" w:rsidRDefault="00442DB0" w:rsidP="00280223">
            <w:pPr>
              <w:cnfStyle w:val="000000100000"/>
              <w:rPr>
                <w:rFonts w:eastAsia="Times New Roman" w:cs="Times New Roman"/>
                <w:b/>
                <w:bCs/>
                <w:sz w:val="20"/>
              </w:rPr>
            </w:pPr>
            <w:r w:rsidRPr="00442DB0">
              <w:rPr>
                <w:rFonts w:eastAsia="Times New Roman" w:cs="Times New Roman"/>
                <w:b/>
                <w:bCs/>
                <w:sz w:val="20"/>
              </w:rPr>
              <w:t>Total Income</w:t>
            </w:r>
          </w:p>
        </w:tc>
        <w:tc>
          <w:tcPr>
            <w:tcW w:w="2417" w:type="dxa"/>
            <w:tcBorders>
              <w:top w:val="double" w:sz="4" w:space="0" w:color="auto"/>
              <w:bottom w:val="none" w:sz="0" w:space="0" w:color="auto"/>
            </w:tcBorders>
            <w:vAlign w:val="center"/>
          </w:tcPr>
          <w:p w:rsidR="00442DB0" w:rsidRPr="00442DB0" w:rsidRDefault="00442DB0" w:rsidP="00280223">
            <w:pPr>
              <w:jc w:val="right"/>
              <w:cnfStyle w:val="000000100000"/>
              <w:rPr>
                <w:rFonts w:eastAsia="Times New Roman" w:cs="Times New Roman"/>
                <w:b/>
                <w:bCs/>
                <w:sz w:val="20"/>
              </w:rPr>
            </w:pPr>
            <w:r w:rsidRPr="00442DB0">
              <w:rPr>
                <w:rFonts w:eastAsia="MS Mincho" w:cs="Times New Roman"/>
                <w:b/>
                <w:bCs/>
                <w:sz w:val="20"/>
                <w:lang w:val="en-US" w:eastAsia="en-US"/>
              </w:rPr>
              <w:t>$26,500.00</w:t>
            </w:r>
          </w:p>
        </w:tc>
      </w:tr>
      <w:tr w:rsidR="00442DB0" w:rsidRPr="00442DB0" w:rsidTr="00C5492D">
        <w:trPr>
          <w:trHeight w:val="20"/>
        </w:trPr>
        <w:tc>
          <w:tcPr>
            <w:cnfStyle w:val="001000000000"/>
            <w:tcW w:w="534" w:type="dxa"/>
          </w:tcPr>
          <w:p w:rsidR="00442DB0" w:rsidRPr="00442DB0" w:rsidRDefault="00442DB0" w:rsidP="00442DB0">
            <w:pPr>
              <w:rPr>
                <w:rFonts w:eastAsia="Times New Roman" w:cs="Times New Roman"/>
                <w:b w:val="0"/>
                <w:bCs w:val="0"/>
                <w:sz w:val="16"/>
                <w:szCs w:val="16"/>
              </w:rPr>
            </w:pPr>
          </w:p>
        </w:tc>
        <w:tc>
          <w:tcPr>
            <w:tcW w:w="6517" w:type="dxa"/>
            <w:hideMark/>
          </w:tcPr>
          <w:p w:rsidR="00442DB0" w:rsidRPr="00442DB0" w:rsidRDefault="00442DB0" w:rsidP="00442DB0">
            <w:pPr>
              <w:cnfStyle w:val="000000000000"/>
              <w:rPr>
                <w:rFonts w:eastAsia="Times New Roman" w:cs="Times New Roman"/>
                <w:b/>
                <w:bCs/>
                <w:sz w:val="16"/>
                <w:szCs w:val="16"/>
              </w:rPr>
            </w:pPr>
          </w:p>
        </w:tc>
        <w:tc>
          <w:tcPr>
            <w:tcW w:w="2417" w:type="dxa"/>
          </w:tcPr>
          <w:p w:rsidR="00442DB0" w:rsidRPr="00442DB0" w:rsidRDefault="00442DB0" w:rsidP="00442DB0">
            <w:pPr>
              <w:jc w:val="right"/>
              <w:cnfStyle w:val="000000000000"/>
              <w:rPr>
                <w:rFonts w:eastAsia="Times New Roman" w:cs="Times New Roman"/>
                <w:b/>
                <w:bCs/>
                <w:sz w:val="16"/>
                <w:szCs w:val="16"/>
              </w:rPr>
            </w:pPr>
          </w:p>
        </w:tc>
      </w:tr>
      <w:tr w:rsidR="00442DB0" w:rsidRPr="00442DB0" w:rsidTr="00C5492D">
        <w:trPr>
          <w:cnfStyle w:val="000000100000"/>
          <w:trHeight w:val="20"/>
        </w:trPr>
        <w:tc>
          <w:tcPr>
            <w:cnfStyle w:val="001000000000"/>
            <w:tcW w:w="534" w:type="dxa"/>
            <w:tcBorders>
              <w:top w:val="none" w:sz="0" w:space="0" w:color="auto"/>
              <w:bottom w:val="single" w:sz="4" w:space="0" w:color="auto"/>
            </w:tcBorders>
          </w:tcPr>
          <w:p w:rsidR="00442DB0" w:rsidRPr="00442DB0" w:rsidRDefault="00442DB0" w:rsidP="00442DB0">
            <w:pPr>
              <w:rPr>
                <w:rFonts w:eastAsia="Times New Roman" w:cs="Times New Roman"/>
                <w:b w:val="0"/>
                <w:bCs w:val="0"/>
                <w:sz w:val="20"/>
              </w:rPr>
            </w:pPr>
          </w:p>
        </w:tc>
        <w:tc>
          <w:tcPr>
            <w:tcW w:w="6517" w:type="dxa"/>
            <w:tcBorders>
              <w:top w:val="none" w:sz="0" w:space="0" w:color="auto"/>
              <w:bottom w:val="single" w:sz="4" w:space="0" w:color="auto"/>
            </w:tcBorders>
            <w:hideMark/>
          </w:tcPr>
          <w:p w:rsidR="00442DB0" w:rsidRPr="00442DB0" w:rsidRDefault="00442DB0" w:rsidP="00442DB0">
            <w:pPr>
              <w:cnfStyle w:val="000000100000"/>
              <w:rPr>
                <w:rFonts w:eastAsia="Times New Roman" w:cs="Times New Roman"/>
                <w:b/>
                <w:bCs/>
                <w:sz w:val="20"/>
              </w:rPr>
            </w:pPr>
            <w:r w:rsidRPr="00442DB0">
              <w:rPr>
                <w:rFonts w:eastAsia="Times New Roman" w:cs="Times New Roman"/>
                <w:b/>
                <w:bCs/>
                <w:sz w:val="20"/>
              </w:rPr>
              <w:t>Budgeted Expenditure</w:t>
            </w:r>
          </w:p>
        </w:tc>
        <w:tc>
          <w:tcPr>
            <w:tcW w:w="2417" w:type="dxa"/>
            <w:tcBorders>
              <w:top w:val="none" w:sz="0" w:space="0" w:color="auto"/>
              <w:bottom w:val="single" w:sz="4" w:space="0" w:color="auto"/>
            </w:tcBorders>
          </w:tcPr>
          <w:p w:rsidR="00442DB0" w:rsidRPr="00442DB0" w:rsidRDefault="00442DB0" w:rsidP="00442DB0">
            <w:pPr>
              <w:jc w:val="right"/>
              <w:cnfStyle w:val="000000100000"/>
              <w:rPr>
                <w:rFonts w:eastAsia="Times New Roman" w:cs="Times New Roman"/>
                <w:b/>
                <w:bCs/>
                <w:sz w:val="20"/>
              </w:rPr>
            </w:pPr>
          </w:p>
        </w:tc>
      </w:tr>
      <w:tr w:rsidR="00442DB0" w:rsidRPr="00442DB0" w:rsidTr="00C5492D">
        <w:trPr>
          <w:trHeight w:val="20"/>
        </w:trPr>
        <w:tc>
          <w:tcPr>
            <w:cnfStyle w:val="001000000000"/>
            <w:tcW w:w="534" w:type="dxa"/>
            <w:vMerge w:val="restart"/>
            <w:tcBorders>
              <w:top w:val="single" w:sz="4" w:space="0" w:color="auto"/>
            </w:tcBorders>
            <w:shd w:val="clear" w:color="auto" w:fill="DBE5F1" w:themeFill="accent1" w:themeFillTint="33"/>
            <w:textDirection w:val="btLr"/>
          </w:tcPr>
          <w:p w:rsidR="00442DB0" w:rsidRPr="00280223" w:rsidRDefault="00C5492D" w:rsidP="00442DB0">
            <w:pPr>
              <w:ind w:left="113" w:right="113"/>
              <w:jc w:val="center"/>
              <w:rPr>
                <w:rFonts w:eastAsia="Times New Roman" w:cs="Times New Roman"/>
                <w:sz w:val="20"/>
              </w:rPr>
            </w:pPr>
            <w:r>
              <w:rPr>
                <w:rFonts w:eastAsia="Times New Roman" w:cs="Times New Roman"/>
                <w:sz w:val="20"/>
              </w:rPr>
              <w:t>Core Functions</w:t>
            </w:r>
          </w:p>
        </w:tc>
        <w:tc>
          <w:tcPr>
            <w:tcW w:w="6517" w:type="dxa"/>
            <w:tcBorders>
              <w:top w:val="single" w:sz="4" w:space="0" w:color="auto"/>
            </w:tcBorders>
            <w:shd w:val="clear" w:color="auto" w:fill="DBE5F1" w:themeFill="accent1" w:themeFillTint="33"/>
            <w:hideMark/>
          </w:tcPr>
          <w:p w:rsidR="00442DB0" w:rsidRPr="00442DB0" w:rsidRDefault="00442DB0" w:rsidP="00442DB0">
            <w:pPr>
              <w:cnfStyle w:val="000000000000"/>
              <w:rPr>
                <w:rFonts w:eastAsia="Times New Roman" w:cs="Times New Roman"/>
                <w:sz w:val="20"/>
              </w:rPr>
            </w:pPr>
            <w:r w:rsidRPr="00442DB0">
              <w:rPr>
                <w:rFonts w:eastAsia="Times New Roman" w:cs="Times New Roman"/>
                <w:sz w:val="20"/>
              </w:rPr>
              <w:t>Audit Fees</w:t>
            </w:r>
          </w:p>
        </w:tc>
        <w:tc>
          <w:tcPr>
            <w:tcW w:w="2417" w:type="dxa"/>
            <w:tcBorders>
              <w:top w:val="single" w:sz="4" w:space="0" w:color="auto"/>
            </w:tcBorders>
            <w:shd w:val="clear" w:color="auto" w:fill="DBE5F1" w:themeFill="accent1" w:themeFillTint="33"/>
          </w:tcPr>
          <w:p w:rsidR="00442DB0" w:rsidRPr="00442DB0" w:rsidRDefault="00442DB0" w:rsidP="00442DB0">
            <w:pPr>
              <w:jc w:val="right"/>
              <w:cnfStyle w:val="000000000000"/>
              <w:rPr>
                <w:rFonts w:eastAsia="Times New Roman" w:cs="Times New Roman"/>
                <w:sz w:val="20"/>
              </w:rPr>
            </w:pPr>
            <w:r w:rsidRPr="00442DB0">
              <w:rPr>
                <w:rFonts w:eastAsia="MS Mincho" w:cs="Times New Roman"/>
                <w:i/>
                <w:iCs/>
                <w:sz w:val="20"/>
                <w:lang w:val="en-US" w:eastAsia="en-US"/>
              </w:rPr>
              <w:t>$1,000.00</w:t>
            </w:r>
          </w:p>
        </w:tc>
      </w:tr>
      <w:tr w:rsidR="00442DB0" w:rsidRPr="00442DB0" w:rsidTr="00C5492D">
        <w:trPr>
          <w:cnfStyle w:val="000000100000"/>
          <w:trHeight w:val="20"/>
        </w:trPr>
        <w:tc>
          <w:tcPr>
            <w:cnfStyle w:val="001000000000"/>
            <w:tcW w:w="534" w:type="dxa"/>
            <w:vMerge/>
            <w:tcBorders>
              <w:top w:val="none" w:sz="0" w:space="0" w:color="auto"/>
              <w:bottom w:val="none" w:sz="0" w:space="0" w:color="auto"/>
            </w:tcBorders>
            <w:shd w:val="clear" w:color="auto" w:fill="DBE5F1" w:themeFill="accent1" w:themeFillTint="33"/>
            <w:textDirection w:val="btLr"/>
          </w:tcPr>
          <w:p w:rsidR="00442DB0" w:rsidRPr="00442DB0" w:rsidRDefault="00442DB0" w:rsidP="00442DB0">
            <w:pPr>
              <w:ind w:left="113" w:right="113"/>
              <w:jc w:val="center"/>
              <w:rPr>
                <w:rFonts w:eastAsia="Times New Roman" w:cs="Times New Roman"/>
                <w:b w:val="0"/>
                <w:sz w:val="20"/>
              </w:rPr>
            </w:pPr>
          </w:p>
        </w:tc>
        <w:tc>
          <w:tcPr>
            <w:tcW w:w="6517" w:type="dxa"/>
            <w:tcBorders>
              <w:top w:val="none" w:sz="0" w:space="0" w:color="auto"/>
              <w:bottom w:val="none" w:sz="0" w:space="0" w:color="auto"/>
            </w:tcBorders>
            <w:shd w:val="clear" w:color="auto" w:fill="DBE5F1" w:themeFill="accent1" w:themeFillTint="33"/>
            <w:hideMark/>
          </w:tcPr>
          <w:p w:rsidR="00442DB0" w:rsidRPr="00442DB0" w:rsidRDefault="00442DB0" w:rsidP="00442DB0">
            <w:pPr>
              <w:cnfStyle w:val="000000100000"/>
              <w:rPr>
                <w:rFonts w:eastAsia="Times New Roman" w:cs="Times New Roman"/>
                <w:sz w:val="20"/>
              </w:rPr>
            </w:pPr>
            <w:r w:rsidRPr="00442DB0">
              <w:rPr>
                <w:rFonts w:eastAsia="Times New Roman" w:cs="Times New Roman"/>
                <w:sz w:val="20"/>
              </w:rPr>
              <w:t>Bank Fees</w:t>
            </w:r>
          </w:p>
        </w:tc>
        <w:tc>
          <w:tcPr>
            <w:tcW w:w="2417" w:type="dxa"/>
            <w:tcBorders>
              <w:top w:val="none" w:sz="0" w:space="0" w:color="auto"/>
              <w:bottom w:val="none" w:sz="0" w:space="0" w:color="auto"/>
            </w:tcBorders>
            <w:shd w:val="clear" w:color="auto" w:fill="DBE5F1" w:themeFill="accent1" w:themeFillTint="33"/>
          </w:tcPr>
          <w:p w:rsidR="00442DB0" w:rsidRPr="00442DB0" w:rsidRDefault="00442DB0" w:rsidP="00442DB0">
            <w:pPr>
              <w:jc w:val="right"/>
              <w:cnfStyle w:val="000000100000"/>
              <w:rPr>
                <w:rFonts w:eastAsia="Times New Roman" w:cs="Times New Roman"/>
                <w:sz w:val="20"/>
              </w:rPr>
            </w:pPr>
            <w:r w:rsidRPr="00442DB0">
              <w:rPr>
                <w:rFonts w:eastAsia="MS Mincho" w:cs="Times New Roman"/>
                <w:i/>
                <w:iCs/>
                <w:sz w:val="20"/>
                <w:lang w:val="en-US" w:eastAsia="en-US"/>
              </w:rPr>
              <w:t>$992.00</w:t>
            </w:r>
          </w:p>
        </w:tc>
      </w:tr>
      <w:tr w:rsidR="00442DB0" w:rsidRPr="00442DB0" w:rsidTr="00C5492D">
        <w:trPr>
          <w:trHeight w:val="20"/>
        </w:trPr>
        <w:tc>
          <w:tcPr>
            <w:cnfStyle w:val="001000000000"/>
            <w:tcW w:w="534" w:type="dxa"/>
            <w:vMerge/>
            <w:shd w:val="clear" w:color="auto" w:fill="DBE5F1" w:themeFill="accent1" w:themeFillTint="33"/>
          </w:tcPr>
          <w:p w:rsidR="00442DB0" w:rsidRPr="00442DB0" w:rsidRDefault="00442DB0" w:rsidP="00442DB0">
            <w:pPr>
              <w:jc w:val="center"/>
              <w:rPr>
                <w:rFonts w:eastAsia="Times New Roman" w:cs="Times New Roman"/>
                <w:b w:val="0"/>
                <w:sz w:val="20"/>
              </w:rPr>
            </w:pPr>
          </w:p>
        </w:tc>
        <w:tc>
          <w:tcPr>
            <w:tcW w:w="6517" w:type="dxa"/>
            <w:shd w:val="clear" w:color="auto" w:fill="DBE5F1" w:themeFill="accent1" w:themeFillTint="33"/>
            <w:hideMark/>
          </w:tcPr>
          <w:p w:rsidR="00442DB0" w:rsidRPr="00442DB0" w:rsidRDefault="00442DB0" w:rsidP="00442DB0">
            <w:pPr>
              <w:cnfStyle w:val="000000000000"/>
              <w:rPr>
                <w:rFonts w:eastAsia="Times New Roman" w:cs="Times New Roman"/>
                <w:sz w:val="20"/>
              </w:rPr>
            </w:pPr>
            <w:r w:rsidRPr="00442DB0">
              <w:rPr>
                <w:rFonts w:eastAsia="Times New Roman" w:cs="Times New Roman"/>
                <w:sz w:val="20"/>
              </w:rPr>
              <w:t>Co</w:t>
            </w:r>
            <w:r w:rsidR="00280223">
              <w:rPr>
                <w:rFonts w:eastAsia="Times New Roman" w:cs="Times New Roman"/>
                <w:sz w:val="20"/>
              </w:rPr>
              <w:t>uncil and General Expenses (inc</w:t>
            </w:r>
            <w:r w:rsidR="00C5492D">
              <w:rPr>
                <w:rFonts w:eastAsia="Times New Roman" w:cs="Times New Roman"/>
                <w:sz w:val="20"/>
              </w:rPr>
              <w:t>luding</w:t>
            </w:r>
            <w:r w:rsidRPr="00442DB0">
              <w:rPr>
                <w:rFonts w:eastAsia="Times New Roman" w:cs="Times New Roman"/>
                <w:sz w:val="20"/>
              </w:rPr>
              <w:t xml:space="preserve"> website)</w:t>
            </w:r>
          </w:p>
        </w:tc>
        <w:tc>
          <w:tcPr>
            <w:tcW w:w="2417" w:type="dxa"/>
            <w:shd w:val="clear" w:color="auto" w:fill="DBE5F1" w:themeFill="accent1" w:themeFillTint="33"/>
          </w:tcPr>
          <w:p w:rsidR="00442DB0" w:rsidRPr="00442DB0" w:rsidRDefault="00442DB0" w:rsidP="00442DB0">
            <w:pPr>
              <w:jc w:val="right"/>
              <w:cnfStyle w:val="000000000000"/>
              <w:rPr>
                <w:rFonts w:eastAsia="Times New Roman" w:cs="Times New Roman"/>
                <w:sz w:val="20"/>
              </w:rPr>
            </w:pPr>
            <w:r w:rsidRPr="00442DB0">
              <w:rPr>
                <w:rFonts w:eastAsia="MS Mincho" w:cs="Times New Roman"/>
                <w:i/>
                <w:iCs/>
                <w:sz w:val="20"/>
                <w:lang w:val="en-US" w:eastAsia="en-US"/>
              </w:rPr>
              <w:t>$2,500.00</w:t>
            </w:r>
          </w:p>
        </w:tc>
      </w:tr>
      <w:tr w:rsidR="00442DB0" w:rsidRPr="00442DB0" w:rsidTr="00C5492D">
        <w:trPr>
          <w:cnfStyle w:val="000000100000"/>
          <w:trHeight w:val="20"/>
        </w:trPr>
        <w:tc>
          <w:tcPr>
            <w:cnfStyle w:val="001000000000"/>
            <w:tcW w:w="534" w:type="dxa"/>
            <w:vMerge/>
            <w:tcBorders>
              <w:top w:val="none" w:sz="0" w:space="0" w:color="auto"/>
              <w:bottom w:val="none" w:sz="0" w:space="0" w:color="auto"/>
            </w:tcBorders>
            <w:shd w:val="clear" w:color="auto" w:fill="DBE5F1" w:themeFill="accent1" w:themeFillTint="33"/>
          </w:tcPr>
          <w:p w:rsidR="00442DB0" w:rsidRPr="00442DB0" w:rsidRDefault="00442DB0" w:rsidP="00442DB0">
            <w:pPr>
              <w:jc w:val="center"/>
              <w:rPr>
                <w:rFonts w:eastAsia="Times New Roman" w:cs="Times New Roman"/>
                <w:b w:val="0"/>
                <w:sz w:val="20"/>
              </w:rPr>
            </w:pPr>
          </w:p>
        </w:tc>
        <w:tc>
          <w:tcPr>
            <w:tcW w:w="6517" w:type="dxa"/>
            <w:tcBorders>
              <w:top w:val="none" w:sz="0" w:space="0" w:color="auto"/>
              <w:bottom w:val="none" w:sz="0" w:space="0" w:color="auto"/>
            </w:tcBorders>
            <w:shd w:val="clear" w:color="auto" w:fill="DBE5F1" w:themeFill="accent1" w:themeFillTint="33"/>
            <w:hideMark/>
          </w:tcPr>
          <w:p w:rsidR="00442DB0" w:rsidRPr="00442DB0" w:rsidRDefault="00442DB0" w:rsidP="00442DB0">
            <w:pPr>
              <w:cnfStyle w:val="000000100000"/>
              <w:rPr>
                <w:rFonts w:eastAsia="Times New Roman" w:cs="Times New Roman"/>
                <w:sz w:val="20"/>
              </w:rPr>
            </w:pPr>
            <w:r w:rsidRPr="00442DB0">
              <w:rPr>
                <w:rFonts w:eastAsia="Times New Roman" w:cs="Times New Roman"/>
                <w:sz w:val="20"/>
              </w:rPr>
              <w:t>Potential Event sponsorship</w:t>
            </w:r>
            <w:r w:rsidRPr="00442DB0">
              <w:rPr>
                <w:rFonts w:eastAsia="Times New Roman" w:cs="Times New Roman"/>
                <w:sz w:val="20"/>
                <w:vertAlign w:val="superscript"/>
              </w:rPr>
              <w:footnoteReference w:id="2"/>
            </w:r>
          </w:p>
        </w:tc>
        <w:tc>
          <w:tcPr>
            <w:tcW w:w="2417" w:type="dxa"/>
            <w:tcBorders>
              <w:top w:val="none" w:sz="0" w:space="0" w:color="auto"/>
              <w:bottom w:val="none" w:sz="0" w:space="0" w:color="auto"/>
            </w:tcBorders>
            <w:shd w:val="clear" w:color="auto" w:fill="DBE5F1" w:themeFill="accent1" w:themeFillTint="33"/>
          </w:tcPr>
          <w:p w:rsidR="00442DB0" w:rsidRPr="00442DB0" w:rsidRDefault="00442DB0" w:rsidP="00442DB0">
            <w:pPr>
              <w:jc w:val="right"/>
              <w:cnfStyle w:val="000000100000"/>
              <w:rPr>
                <w:rFonts w:eastAsia="Times New Roman" w:cs="Times New Roman"/>
                <w:sz w:val="20"/>
              </w:rPr>
            </w:pPr>
            <w:r w:rsidRPr="00442DB0">
              <w:rPr>
                <w:rFonts w:eastAsia="MS Mincho" w:cs="Times New Roman"/>
                <w:i/>
                <w:iCs/>
                <w:sz w:val="20"/>
                <w:lang w:val="en-US" w:eastAsia="en-US"/>
              </w:rPr>
              <w:t>$500.00</w:t>
            </w:r>
          </w:p>
        </w:tc>
      </w:tr>
      <w:tr w:rsidR="00442DB0" w:rsidRPr="00442DB0" w:rsidTr="00C5492D">
        <w:trPr>
          <w:trHeight w:val="20"/>
        </w:trPr>
        <w:tc>
          <w:tcPr>
            <w:cnfStyle w:val="001000000000"/>
            <w:tcW w:w="534" w:type="dxa"/>
            <w:vMerge/>
            <w:shd w:val="clear" w:color="auto" w:fill="DBE5F1" w:themeFill="accent1" w:themeFillTint="33"/>
          </w:tcPr>
          <w:p w:rsidR="00442DB0" w:rsidRPr="00442DB0" w:rsidRDefault="00442DB0" w:rsidP="00442DB0">
            <w:pPr>
              <w:jc w:val="center"/>
              <w:rPr>
                <w:rFonts w:eastAsia="Times New Roman" w:cs="Times New Roman"/>
                <w:b w:val="0"/>
                <w:sz w:val="20"/>
              </w:rPr>
            </w:pPr>
          </w:p>
        </w:tc>
        <w:tc>
          <w:tcPr>
            <w:tcW w:w="6517" w:type="dxa"/>
            <w:shd w:val="clear" w:color="auto" w:fill="DBE5F1" w:themeFill="accent1" w:themeFillTint="33"/>
            <w:hideMark/>
          </w:tcPr>
          <w:p w:rsidR="00442DB0" w:rsidRPr="00442DB0" w:rsidRDefault="00442DB0" w:rsidP="00442DB0">
            <w:pPr>
              <w:cnfStyle w:val="000000000000"/>
              <w:rPr>
                <w:rFonts w:eastAsia="Times New Roman" w:cs="Times New Roman"/>
                <w:sz w:val="20"/>
              </w:rPr>
            </w:pPr>
            <w:r w:rsidRPr="00442DB0">
              <w:rPr>
                <w:rFonts w:eastAsia="Times New Roman" w:cs="Times New Roman"/>
                <w:sz w:val="20"/>
              </w:rPr>
              <w:t>GST Arrears and Penalties</w:t>
            </w:r>
            <w:r w:rsidR="008B2ED7">
              <w:rPr>
                <w:rStyle w:val="FootnoteReference"/>
                <w:rFonts w:eastAsia="Times New Roman" w:cs="Times New Roman"/>
                <w:sz w:val="20"/>
              </w:rPr>
              <w:footnoteReference w:id="3"/>
            </w:r>
          </w:p>
        </w:tc>
        <w:tc>
          <w:tcPr>
            <w:tcW w:w="2417" w:type="dxa"/>
            <w:shd w:val="clear" w:color="auto" w:fill="DBE5F1" w:themeFill="accent1" w:themeFillTint="33"/>
          </w:tcPr>
          <w:p w:rsidR="00442DB0" w:rsidRPr="00442DB0" w:rsidRDefault="00442DB0" w:rsidP="00442DB0">
            <w:pPr>
              <w:jc w:val="right"/>
              <w:cnfStyle w:val="000000000000"/>
              <w:rPr>
                <w:rFonts w:eastAsia="Times New Roman" w:cs="Times New Roman"/>
                <w:sz w:val="20"/>
              </w:rPr>
            </w:pPr>
            <w:r w:rsidRPr="00442DB0">
              <w:rPr>
                <w:rFonts w:eastAsia="MS Mincho" w:cs="Times New Roman"/>
                <w:i/>
                <w:iCs/>
                <w:sz w:val="20"/>
                <w:lang w:val="en-US" w:eastAsia="en-US"/>
              </w:rPr>
              <w:t>$2,000.00</w:t>
            </w:r>
          </w:p>
        </w:tc>
      </w:tr>
      <w:tr w:rsidR="00442DB0" w:rsidRPr="00442DB0" w:rsidTr="00C5492D">
        <w:trPr>
          <w:cnfStyle w:val="000000100000"/>
          <w:trHeight w:val="20"/>
        </w:trPr>
        <w:tc>
          <w:tcPr>
            <w:cnfStyle w:val="001000000000"/>
            <w:tcW w:w="534" w:type="dxa"/>
            <w:vMerge/>
            <w:tcBorders>
              <w:top w:val="none" w:sz="0" w:space="0" w:color="auto"/>
              <w:bottom w:val="none" w:sz="0" w:space="0" w:color="auto"/>
            </w:tcBorders>
            <w:shd w:val="clear" w:color="auto" w:fill="DBE5F1" w:themeFill="accent1" w:themeFillTint="33"/>
          </w:tcPr>
          <w:p w:rsidR="00442DB0" w:rsidRPr="00442DB0" w:rsidRDefault="00442DB0" w:rsidP="00442DB0">
            <w:pPr>
              <w:jc w:val="center"/>
              <w:rPr>
                <w:rFonts w:eastAsia="Times New Roman" w:cs="Times New Roman"/>
                <w:b w:val="0"/>
                <w:sz w:val="20"/>
              </w:rPr>
            </w:pPr>
          </w:p>
        </w:tc>
        <w:tc>
          <w:tcPr>
            <w:tcW w:w="6517" w:type="dxa"/>
            <w:tcBorders>
              <w:top w:val="none" w:sz="0" w:space="0" w:color="auto"/>
              <w:bottom w:val="none" w:sz="0" w:space="0" w:color="auto"/>
            </w:tcBorders>
            <w:shd w:val="clear" w:color="auto" w:fill="DBE5F1" w:themeFill="accent1" w:themeFillTint="33"/>
            <w:hideMark/>
          </w:tcPr>
          <w:p w:rsidR="00442DB0" w:rsidRPr="00442DB0" w:rsidRDefault="00442DB0" w:rsidP="00442DB0">
            <w:pPr>
              <w:cnfStyle w:val="000000100000"/>
              <w:rPr>
                <w:rFonts w:eastAsia="Times New Roman" w:cs="Times New Roman"/>
                <w:sz w:val="20"/>
              </w:rPr>
            </w:pPr>
            <w:r w:rsidRPr="00442DB0">
              <w:rPr>
                <w:rFonts w:eastAsia="Times New Roman" w:cs="Times New Roman"/>
                <w:sz w:val="20"/>
              </w:rPr>
              <w:t>Lecture Tour NZMSS Award recipient</w:t>
            </w:r>
          </w:p>
        </w:tc>
        <w:tc>
          <w:tcPr>
            <w:tcW w:w="2417" w:type="dxa"/>
            <w:tcBorders>
              <w:top w:val="none" w:sz="0" w:space="0" w:color="auto"/>
              <w:bottom w:val="none" w:sz="0" w:space="0" w:color="auto"/>
            </w:tcBorders>
            <w:shd w:val="clear" w:color="auto" w:fill="DBE5F1" w:themeFill="accent1" w:themeFillTint="33"/>
          </w:tcPr>
          <w:p w:rsidR="00442DB0" w:rsidRPr="00442DB0" w:rsidRDefault="00442DB0" w:rsidP="00442DB0">
            <w:pPr>
              <w:jc w:val="right"/>
              <w:cnfStyle w:val="000000100000"/>
              <w:rPr>
                <w:rFonts w:eastAsia="Times New Roman" w:cs="Times New Roman"/>
                <w:sz w:val="20"/>
              </w:rPr>
            </w:pPr>
            <w:r w:rsidRPr="00442DB0">
              <w:rPr>
                <w:rFonts w:eastAsia="MS Mincho" w:cs="Times New Roman"/>
                <w:i/>
                <w:iCs/>
                <w:sz w:val="20"/>
                <w:lang w:val="en-US" w:eastAsia="en-US"/>
              </w:rPr>
              <w:t>$0.00</w:t>
            </w:r>
          </w:p>
        </w:tc>
      </w:tr>
      <w:tr w:rsidR="00442DB0" w:rsidRPr="00442DB0" w:rsidTr="00C5492D">
        <w:trPr>
          <w:trHeight w:val="20"/>
        </w:trPr>
        <w:tc>
          <w:tcPr>
            <w:cnfStyle w:val="001000000000"/>
            <w:tcW w:w="534" w:type="dxa"/>
            <w:vMerge/>
            <w:shd w:val="clear" w:color="auto" w:fill="DBE5F1" w:themeFill="accent1" w:themeFillTint="33"/>
          </w:tcPr>
          <w:p w:rsidR="00442DB0" w:rsidRPr="00442DB0" w:rsidRDefault="00442DB0" w:rsidP="00442DB0">
            <w:pPr>
              <w:jc w:val="center"/>
              <w:rPr>
                <w:rFonts w:eastAsia="Times New Roman" w:cs="Times New Roman"/>
                <w:b w:val="0"/>
                <w:sz w:val="20"/>
              </w:rPr>
            </w:pPr>
          </w:p>
        </w:tc>
        <w:tc>
          <w:tcPr>
            <w:tcW w:w="6517" w:type="dxa"/>
            <w:shd w:val="clear" w:color="auto" w:fill="DBE5F1" w:themeFill="accent1" w:themeFillTint="33"/>
            <w:hideMark/>
          </w:tcPr>
          <w:p w:rsidR="00442DB0" w:rsidRPr="00442DB0" w:rsidRDefault="00442DB0" w:rsidP="00442DB0">
            <w:pPr>
              <w:cnfStyle w:val="000000000000"/>
              <w:rPr>
                <w:rFonts w:eastAsia="Times New Roman" w:cs="Times New Roman"/>
                <w:sz w:val="20"/>
              </w:rPr>
            </w:pPr>
            <w:r w:rsidRPr="00442DB0">
              <w:rPr>
                <w:rFonts w:eastAsia="Times New Roman" w:cs="Times New Roman"/>
                <w:sz w:val="20"/>
              </w:rPr>
              <w:t xml:space="preserve">NZ Marine Sciences Review – web based   </w:t>
            </w:r>
          </w:p>
        </w:tc>
        <w:tc>
          <w:tcPr>
            <w:tcW w:w="2417" w:type="dxa"/>
            <w:shd w:val="clear" w:color="auto" w:fill="DBE5F1" w:themeFill="accent1" w:themeFillTint="33"/>
          </w:tcPr>
          <w:p w:rsidR="00442DB0" w:rsidRPr="00442DB0" w:rsidRDefault="00442DB0" w:rsidP="00442DB0">
            <w:pPr>
              <w:jc w:val="right"/>
              <w:cnfStyle w:val="000000000000"/>
              <w:rPr>
                <w:rFonts w:eastAsia="Times New Roman" w:cs="Times New Roman"/>
                <w:sz w:val="20"/>
              </w:rPr>
            </w:pPr>
            <w:r w:rsidRPr="00442DB0">
              <w:rPr>
                <w:rFonts w:eastAsia="MS Mincho" w:cs="Times New Roman"/>
                <w:i/>
                <w:iCs/>
                <w:sz w:val="20"/>
                <w:lang w:val="en-US" w:eastAsia="en-US"/>
              </w:rPr>
              <w:t>$1,500.00</w:t>
            </w:r>
          </w:p>
        </w:tc>
      </w:tr>
      <w:tr w:rsidR="00442DB0" w:rsidRPr="00442DB0" w:rsidTr="00C5492D">
        <w:trPr>
          <w:cnfStyle w:val="000000100000"/>
          <w:trHeight w:val="20"/>
        </w:trPr>
        <w:tc>
          <w:tcPr>
            <w:cnfStyle w:val="001000000000"/>
            <w:tcW w:w="534" w:type="dxa"/>
            <w:vMerge/>
            <w:tcBorders>
              <w:top w:val="none" w:sz="0" w:space="0" w:color="auto"/>
              <w:bottom w:val="none" w:sz="0" w:space="0" w:color="auto"/>
            </w:tcBorders>
            <w:shd w:val="clear" w:color="auto" w:fill="DBE5F1" w:themeFill="accent1" w:themeFillTint="33"/>
            <w:textDirection w:val="btLr"/>
          </w:tcPr>
          <w:p w:rsidR="00442DB0" w:rsidRPr="00442DB0" w:rsidRDefault="00442DB0" w:rsidP="00442DB0">
            <w:pPr>
              <w:ind w:left="113" w:right="113"/>
              <w:jc w:val="center"/>
              <w:rPr>
                <w:rFonts w:eastAsia="Times New Roman" w:cs="Times New Roman"/>
                <w:b w:val="0"/>
                <w:sz w:val="20"/>
              </w:rPr>
            </w:pPr>
          </w:p>
        </w:tc>
        <w:tc>
          <w:tcPr>
            <w:tcW w:w="6517" w:type="dxa"/>
            <w:tcBorders>
              <w:top w:val="none" w:sz="0" w:space="0" w:color="auto"/>
              <w:bottom w:val="none" w:sz="0" w:space="0" w:color="auto"/>
            </w:tcBorders>
            <w:shd w:val="clear" w:color="auto" w:fill="DBE5F1" w:themeFill="accent1" w:themeFillTint="33"/>
            <w:hideMark/>
          </w:tcPr>
          <w:p w:rsidR="00442DB0" w:rsidRPr="00442DB0" w:rsidRDefault="00442DB0" w:rsidP="00442DB0">
            <w:pPr>
              <w:cnfStyle w:val="000000100000"/>
              <w:rPr>
                <w:rFonts w:eastAsia="Times New Roman" w:cs="Times New Roman"/>
                <w:sz w:val="20"/>
              </w:rPr>
            </w:pPr>
            <w:r w:rsidRPr="00442DB0">
              <w:rPr>
                <w:rFonts w:eastAsia="Times New Roman" w:cs="Times New Roman"/>
                <w:sz w:val="20"/>
              </w:rPr>
              <w:t>NZMSS Award Sculpture</w:t>
            </w:r>
          </w:p>
        </w:tc>
        <w:tc>
          <w:tcPr>
            <w:tcW w:w="2417" w:type="dxa"/>
            <w:tcBorders>
              <w:top w:val="none" w:sz="0" w:space="0" w:color="auto"/>
              <w:bottom w:val="none" w:sz="0" w:space="0" w:color="auto"/>
            </w:tcBorders>
            <w:shd w:val="clear" w:color="auto" w:fill="DBE5F1" w:themeFill="accent1" w:themeFillTint="33"/>
          </w:tcPr>
          <w:p w:rsidR="00442DB0" w:rsidRPr="00442DB0" w:rsidRDefault="00442DB0" w:rsidP="00442DB0">
            <w:pPr>
              <w:jc w:val="right"/>
              <w:cnfStyle w:val="000000100000"/>
              <w:rPr>
                <w:rFonts w:eastAsia="Times New Roman" w:cs="Times New Roman"/>
                <w:sz w:val="20"/>
              </w:rPr>
            </w:pPr>
            <w:r w:rsidRPr="00442DB0">
              <w:rPr>
                <w:rFonts w:eastAsia="MS Mincho" w:cs="Times New Roman"/>
                <w:i/>
                <w:iCs/>
                <w:sz w:val="20"/>
                <w:lang w:val="en-US" w:eastAsia="en-US"/>
              </w:rPr>
              <w:t>$700.00</w:t>
            </w:r>
          </w:p>
        </w:tc>
      </w:tr>
      <w:tr w:rsidR="00442DB0" w:rsidRPr="00442DB0" w:rsidTr="00C5492D">
        <w:trPr>
          <w:trHeight w:val="157"/>
        </w:trPr>
        <w:tc>
          <w:tcPr>
            <w:cnfStyle w:val="001000000000"/>
            <w:tcW w:w="534" w:type="dxa"/>
            <w:vMerge/>
            <w:shd w:val="clear" w:color="auto" w:fill="DBE5F1" w:themeFill="accent1" w:themeFillTint="33"/>
          </w:tcPr>
          <w:p w:rsidR="00442DB0" w:rsidRPr="00442DB0" w:rsidRDefault="00442DB0" w:rsidP="00442DB0">
            <w:pPr>
              <w:jc w:val="center"/>
              <w:rPr>
                <w:rFonts w:eastAsia="Times New Roman" w:cs="Times New Roman"/>
                <w:b w:val="0"/>
                <w:sz w:val="20"/>
              </w:rPr>
            </w:pPr>
          </w:p>
        </w:tc>
        <w:tc>
          <w:tcPr>
            <w:tcW w:w="6517" w:type="dxa"/>
            <w:shd w:val="clear" w:color="auto" w:fill="DBE5F1" w:themeFill="accent1" w:themeFillTint="33"/>
            <w:hideMark/>
          </w:tcPr>
          <w:p w:rsidR="00442DB0" w:rsidRPr="00442DB0" w:rsidRDefault="00442DB0" w:rsidP="00442DB0">
            <w:pPr>
              <w:cnfStyle w:val="000000000000"/>
              <w:rPr>
                <w:rFonts w:eastAsia="Times New Roman" w:cs="Times New Roman"/>
                <w:sz w:val="20"/>
              </w:rPr>
            </w:pPr>
            <w:r w:rsidRPr="00442DB0">
              <w:rPr>
                <w:rFonts w:eastAsia="Times New Roman" w:cs="Times New Roman"/>
                <w:sz w:val="20"/>
              </w:rPr>
              <w:t>Royal Society of NZ - affiliation fees</w:t>
            </w:r>
          </w:p>
        </w:tc>
        <w:tc>
          <w:tcPr>
            <w:tcW w:w="2417" w:type="dxa"/>
            <w:shd w:val="clear" w:color="auto" w:fill="DBE5F1" w:themeFill="accent1" w:themeFillTint="33"/>
          </w:tcPr>
          <w:p w:rsidR="00442DB0" w:rsidRPr="00442DB0" w:rsidRDefault="00442DB0" w:rsidP="00442DB0">
            <w:pPr>
              <w:jc w:val="right"/>
              <w:cnfStyle w:val="000000000000"/>
              <w:rPr>
                <w:rFonts w:eastAsia="Times New Roman" w:cs="Times New Roman"/>
                <w:sz w:val="20"/>
              </w:rPr>
            </w:pPr>
            <w:r w:rsidRPr="00442DB0">
              <w:rPr>
                <w:rFonts w:eastAsia="MS Mincho" w:cs="Times New Roman"/>
                <w:i/>
                <w:iCs/>
                <w:sz w:val="20"/>
                <w:lang w:val="en-US" w:eastAsia="en-US"/>
              </w:rPr>
              <w:t>$950.00</w:t>
            </w:r>
          </w:p>
        </w:tc>
      </w:tr>
      <w:tr w:rsidR="00442DB0" w:rsidRPr="00442DB0" w:rsidTr="00C5492D">
        <w:trPr>
          <w:cnfStyle w:val="000000100000"/>
          <w:trHeight w:val="20"/>
        </w:trPr>
        <w:tc>
          <w:tcPr>
            <w:cnfStyle w:val="001000000000"/>
            <w:tcW w:w="534" w:type="dxa"/>
            <w:vMerge w:val="restart"/>
            <w:tcBorders>
              <w:top w:val="none" w:sz="0" w:space="0" w:color="auto"/>
              <w:bottom w:val="none" w:sz="0" w:space="0" w:color="auto"/>
            </w:tcBorders>
            <w:shd w:val="clear" w:color="auto" w:fill="B8CCE4" w:themeFill="accent1" w:themeFillTint="66"/>
            <w:textDirection w:val="btLr"/>
          </w:tcPr>
          <w:p w:rsidR="00442DB0" w:rsidRPr="00280223" w:rsidRDefault="00C5492D" w:rsidP="00C5492D">
            <w:pPr>
              <w:ind w:left="113" w:right="113"/>
              <w:jc w:val="center"/>
              <w:rPr>
                <w:rFonts w:eastAsia="Times New Roman" w:cs="Times New Roman"/>
                <w:sz w:val="20"/>
              </w:rPr>
            </w:pPr>
            <w:r>
              <w:rPr>
                <w:rFonts w:eastAsia="Times New Roman" w:cs="Times New Roman"/>
                <w:sz w:val="20"/>
              </w:rPr>
              <w:t>Awards</w:t>
            </w:r>
          </w:p>
        </w:tc>
        <w:tc>
          <w:tcPr>
            <w:tcW w:w="6517" w:type="dxa"/>
            <w:tcBorders>
              <w:top w:val="none" w:sz="0" w:space="0" w:color="auto"/>
              <w:bottom w:val="none" w:sz="0" w:space="0" w:color="auto"/>
            </w:tcBorders>
            <w:shd w:val="clear" w:color="auto" w:fill="B8CCE4" w:themeFill="accent1" w:themeFillTint="66"/>
            <w:hideMark/>
          </w:tcPr>
          <w:p w:rsidR="00442DB0" w:rsidRPr="00442DB0" w:rsidRDefault="00442DB0" w:rsidP="00442DB0">
            <w:pPr>
              <w:cnfStyle w:val="000000100000"/>
              <w:rPr>
                <w:rFonts w:eastAsia="Times New Roman" w:cs="Times New Roman"/>
                <w:sz w:val="20"/>
              </w:rPr>
            </w:pPr>
            <w:r w:rsidRPr="00442DB0">
              <w:rPr>
                <w:rFonts w:eastAsia="Times New Roman" w:cs="Times New Roman"/>
                <w:sz w:val="20"/>
              </w:rPr>
              <w:t>First Overseas Conference Travel Fund</w:t>
            </w:r>
          </w:p>
        </w:tc>
        <w:tc>
          <w:tcPr>
            <w:tcW w:w="2417" w:type="dxa"/>
            <w:tcBorders>
              <w:top w:val="none" w:sz="0" w:space="0" w:color="auto"/>
              <w:bottom w:val="none" w:sz="0" w:space="0" w:color="auto"/>
            </w:tcBorders>
            <w:shd w:val="clear" w:color="auto" w:fill="B8CCE4" w:themeFill="accent1" w:themeFillTint="66"/>
          </w:tcPr>
          <w:p w:rsidR="00442DB0" w:rsidRPr="00442DB0" w:rsidRDefault="00442DB0" w:rsidP="00442DB0">
            <w:pPr>
              <w:jc w:val="right"/>
              <w:cnfStyle w:val="000000100000"/>
              <w:rPr>
                <w:rFonts w:eastAsia="Times New Roman" w:cs="Times New Roman"/>
                <w:sz w:val="20"/>
              </w:rPr>
            </w:pPr>
            <w:r w:rsidRPr="00442DB0">
              <w:rPr>
                <w:rFonts w:eastAsia="MS Mincho" w:cs="Times New Roman"/>
                <w:i/>
                <w:iCs/>
                <w:sz w:val="20"/>
                <w:lang w:val="en-US" w:eastAsia="en-US"/>
              </w:rPr>
              <w:t>$4,500.00</w:t>
            </w:r>
          </w:p>
        </w:tc>
      </w:tr>
      <w:tr w:rsidR="00442DB0" w:rsidRPr="00442DB0" w:rsidTr="00C5492D">
        <w:trPr>
          <w:trHeight w:val="20"/>
        </w:trPr>
        <w:tc>
          <w:tcPr>
            <w:cnfStyle w:val="001000000000"/>
            <w:tcW w:w="534" w:type="dxa"/>
            <w:vMerge/>
            <w:shd w:val="clear" w:color="auto" w:fill="B8CCE4" w:themeFill="accent1" w:themeFillTint="66"/>
          </w:tcPr>
          <w:p w:rsidR="00442DB0" w:rsidRPr="00442DB0" w:rsidRDefault="00442DB0" w:rsidP="00C5492D">
            <w:pPr>
              <w:jc w:val="center"/>
              <w:rPr>
                <w:rFonts w:eastAsia="Times New Roman" w:cs="Times New Roman"/>
                <w:sz w:val="20"/>
              </w:rPr>
            </w:pPr>
          </w:p>
        </w:tc>
        <w:tc>
          <w:tcPr>
            <w:tcW w:w="6517" w:type="dxa"/>
            <w:shd w:val="clear" w:color="auto" w:fill="B8CCE4" w:themeFill="accent1" w:themeFillTint="66"/>
            <w:hideMark/>
          </w:tcPr>
          <w:p w:rsidR="00442DB0" w:rsidRPr="00442DB0" w:rsidRDefault="00442DB0" w:rsidP="00442DB0">
            <w:pPr>
              <w:cnfStyle w:val="000000000000"/>
              <w:rPr>
                <w:rFonts w:eastAsia="Times New Roman" w:cs="Times New Roman"/>
                <w:sz w:val="20"/>
              </w:rPr>
            </w:pPr>
            <w:r w:rsidRPr="00442DB0">
              <w:rPr>
                <w:rFonts w:eastAsia="Times New Roman" w:cs="Times New Roman"/>
                <w:sz w:val="20"/>
              </w:rPr>
              <w:t>Student Research Award</w:t>
            </w:r>
            <w:r w:rsidRPr="00442DB0">
              <w:rPr>
                <w:rFonts w:eastAsia="Times New Roman" w:cs="Times New Roman"/>
                <w:sz w:val="20"/>
                <w:vertAlign w:val="superscript"/>
              </w:rPr>
              <w:footnoteReference w:id="4"/>
            </w:r>
          </w:p>
        </w:tc>
        <w:tc>
          <w:tcPr>
            <w:tcW w:w="2417" w:type="dxa"/>
            <w:shd w:val="clear" w:color="auto" w:fill="B8CCE4" w:themeFill="accent1" w:themeFillTint="66"/>
          </w:tcPr>
          <w:p w:rsidR="00442DB0" w:rsidRPr="00442DB0" w:rsidRDefault="00280223" w:rsidP="00442DB0">
            <w:pPr>
              <w:jc w:val="right"/>
              <w:cnfStyle w:val="000000000000"/>
              <w:rPr>
                <w:rFonts w:eastAsia="Times New Roman" w:cs="Times New Roman"/>
                <w:sz w:val="20"/>
              </w:rPr>
            </w:pPr>
            <w:r>
              <w:rPr>
                <w:rFonts w:eastAsia="MS Mincho" w:cs="Times New Roman"/>
                <w:i/>
                <w:iCs/>
                <w:sz w:val="20"/>
                <w:lang w:val="en-US" w:eastAsia="en-US"/>
              </w:rPr>
              <w:t>0</w:t>
            </w:r>
            <w:r w:rsidR="00442DB0" w:rsidRPr="00442DB0">
              <w:rPr>
                <w:rFonts w:eastAsia="MS Mincho" w:cs="Times New Roman"/>
                <w:i/>
                <w:iCs/>
                <w:sz w:val="20"/>
                <w:lang w:val="en-US" w:eastAsia="en-US"/>
              </w:rPr>
              <w:t>.00</w:t>
            </w:r>
          </w:p>
        </w:tc>
      </w:tr>
      <w:tr w:rsidR="00442DB0" w:rsidRPr="00442DB0" w:rsidTr="00C5492D">
        <w:trPr>
          <w:cnfStyle w:val="000000100000"/>
          <w:trHeight w:val="20"/>
        </w:trPr>
        <w:tc>
          <w:tcPr>
            <w:cnfStyle w:val="001000000000"/>
            <w:tcW w:w="534" w:type="dxa"/>
            <w:vMerge/>
            <w:tcBorders>
              <w:top w:val="none" w:sz="0" w:space="0" w:color="auto"/>
              <w:bottom w:val="none" w:sz="0" w:space="0" w:color="auto"/>
            </w:tcBorders>
            <w:shd w:val="clear" w:color="auto" w:fill="B8CCE4" w:themeFill="accent1" w:themeFillTint="66"/>
          </w:tcPr>
          <w:p w:rsidR="00442DB0" w:rsidRPr="00442DB0" w:rsidRDefault="00442DB0" w:rsidP="00C5492D">
            <w:pPr>
              <w:jc w:val="center"/>
              <w:rPr>
                <w:rFonts w:eastAsia="Times New Roman" w:cs="Times New Roman"/>
                <w:sz w:val="20"/>
              </w:rPr>
            </w:pPr>
          </w:p>
        </w:tc>
        <w:tc>
          <w:tcPr>
            <w:tcW w:w="6517" w:type="dxa"/>
            <w:tcBorders>
              <w:top w:val="none" w:sz="0" w:space="0" w:color="auto"/>
              <w:bottom w:val="none" w:sz="0" w:space="0" w:color="auto"/>
            </w:tcBorders>
            <w:shd w:val="clear" w:color="auto" w:fill="B8CCE4" w:themeFill="accent1" w:themeFillTint="66"/>
            <w:hideMark/>
          </w:tcPr>
          <w:p w:rsidR="00442DB0" w:rsidRPr="00442DB0" w:rsidRDefault="00442DB0" w:rsidP="00442DB0">
            <w:pPr>
              <w:cnfStyle w:val="000000100000"/>
              <w:rPr>
                <w:rFonts w:eastAsia="Times New Roman" w:cs="Times New Roman"/>
                <w:sz w:val="20"/>
              </w:rPr>
            </w:pPr>
            <w:r w:rsidRPr="00442DB0">
              <w:rPr>
                <w:rFonts w:eastAsia="Times New Roman" w:cs="Times New Roman"/>
                <w:sz w:val="20"/>
              </w:rPr>
              <w:t>Student Travel assistance to conference</w:t>
            </w:r>
          </w:p>
        </w:tc>
        <w:tc>
          <w:tcPr>
            <w:tcW w:w="2417" w:type="dxa"/>
            <w:tcBorders>
              <w:top w:val="none" w:sz="0" w:space="0" w:color="auto"/>
              <w:bottom w:val="none" w:sz="0" w:space="0" w:color="auto"/>
            </w:tcBorders>
            <w:shd w:val="clear" w:color="auto" w:fill="B8CCE4" w:themeFill="accent1" w:themeFillTint="66"/>
          </w:tcPr>
          <w:p w:rsidR="00442DB0" w:rsidRPr="00442DB0" w:rsidRDefault="00442DB0" w:rsidP="00442DB0">
            <w:pPr>
              <w:jc w:val="right"/>
              <w:cnfStyle w:val="000000100000"/>
              <w:rPr>
                <w:rFonts w:eastAsia="Times New Roman" w:cs="Times New Roman"/>
                <w:sz w:val="20"/>
              </w:rPr>
            </w:pPr>
            <w:r w:rsidRPr="00442DB0">
              <w:rPr>
                <w:rFonts w:eastAsia="MS Mincho" w:cs="Times New Roman"/>
                <w:i/>
                <w:iCs/>
                <w:sz w:val="20"/>
                <w:lang w:val="en-US" w:eastAsia="en-US"/>
              </w:rPr>
              <w:t>$2,000.00</w:t>
            </w:r>
          </w:p>
        </w:tc>
      </w:tr>
      <w:tr w:rsidR="00442DB0" w:rsidRPr="00442DB0" w:rsidTr="00C5492D">
        <w:trPr>
          <w:trHeight w:val="20"/>
        </w:trPr>
        <w:tc>
          <w:tcPr>
            <w:cnfStyle w:val="001000000000"/>
            <w:tcW w:w="534" w:type="dxa"/>
            <w:vMerge/>
            <w:shd w:val="clear" w:color="auto" w:fill="B8CCE4" w:themeFill="accent1" w:themeFillTint="66"/>
          </w:tcPr>
          <w:p w:rsidR="00442DB0" w:rsidRPr="00442DB0" w:rsidRDefault="00442DB0" w:rsidP="00C5492D">
            <w:pPr>
              <w:jc w:val="center"/>
              <w:rPr>
                <w:rFonts w:eastAsia="Times New Roman" w:cs="Times New Roman"/>
                <w:sz w:val="20"/>
              </w:rPr>
            </w:pPr>
          </w:p>
        </w:tc>
        <w:tc>
          <w:tcPr>
            <w:tcW w:w="6517" w:type="dxa"/>
            <w:tcBorders>
              <w:bottom w:val="double" w:sz="4" w:space="0" w:color="auto"/>
            </w:tcBorders>
            <w:shd w:val="clear" w:color="auto" w:fill="B8CCE4" w:themeFill="accent1" w:themeFillTint="66"/>
          </w:tcPr>
          <w:p w:rsidR="00442DB0" w:rsidRPr="00442DB0" w:rsidRDefault="00442DB0" w:rsidP="00442DB0">
            <w:pPr>
              <w:cnfStyle w:val="000000000000"/>
              <w:rPr>
                <w:rFonts w:eastAsia="Times New Roman" w:cs="Times New Roman"/>
                <w:sz w:val="20"/>
              </w:rPr>
            </w:pPr>
            <w:r w:rsidRPr="00442DB0">
              <w:rPr>
                <w:rFonts w:eastAsia="Times New Roman" w:cs="Times New Roman"/>
                <w:sz w:val="20"/>
              </w:rPr>
              <w:t>Student awards at conference</w:t>
            </w:r>
          </w:p>
        </w:tc>
        <w:tc>
          <w:tcPr>
            <w:tcW w:w="2417" w:type="dxa"/>
            <w:tcBorders>
              <w:bottom w:val="double" w:sz="4" w:space="0" w:color="auto"/>
            </w:tcBorders>
            <w:shd w:val="clear" w:color="auto" w:fill="B8CCE4" w:themeFill="accent1" w:themeFillTint="66"/>
          </w:tcPr>
          <w:p w:rsidR="00442DB0" w:rsidRPr="00442DB0" w:rsidRDefault="00442DB0" w:rsidP="00442DB0">
            <w:pPr>
              <w:jc w:val="right"/>
              <w:cnfStyle w:val="000000000000"/>
              <w:rPr>
                <w:rFonts w:eastAsia="MS Mincho" w:cs="Times New Roman"/>
                <w:i/>
                <w:iCs/>
                <w:sz w:val="20"/>
                <w:lang w:val="en-US" w:eastAsia="en-US"/>
              </w:rPr>
            </w:pPr>
            <w:r w:rsidRPr="00442DB0">
              <w:rPr>
                <w:rFonts w:eastAsia="MS Mincho" w:cs="Times New Roman"/>
                <w:i/>
                <w:iCs/>
                <w:sz w:val="20"/>
                <w:lang w:val="en-US" w:eastAsia="en-US"/>
              </w:rPr>
              <w:t>$1,000.00</w:t>
            </w:r>
          </w:p>
        </w:tc>
      </w:tr>
      <w:tr w:rsidR="00442DB0" w:rsidRPr="00442DB0" w:rsidTr="00C5492D">
        <w:trPr>
          <w:cnfStyle w:val="000000100000"/>
          <w:trHeight w:val="379"/>
        </w:trPr>
        <w:tc>
          <w:tcPr>
            <w:cnfStyle w:val="001000000000"/>
            <w:tcW w:w="534" w:type="dxa"/>
            <w:tcBorders>
              <w:top w:val="none" w:sz="0" w:space="0" w:color="auto"/>
              <w:bottom w:val="none" w:sz="0" w:space="0" w:color="auto"/>
            </w:tcBorders>
          </w:tcPr>
          <w:p w:rsidR="00442DB0" w:rsidRPr="00442DB0" w:rsidRDefault="00442DB0" w:rsidP="00C5492D">
            <w:pPr>
              <w:jc w:val="center"/>
              <w:rPr>
                <w:rFonts w:eastAsia="Times New Roman" w:cs="Times New Roman"/>
                <w:b w:val="0"/>
                <w:bCs w:val="0"/>
                <w:sz w:val="20"/>
              </w:rPr>
            </w:pPr>
          </w:p>
        </w:tc>
        <w:tc>
          <w:tcPr>
            <w:tcW w:w="6517" w:type="dxa"/>
            <w:tcBorders>
              <w:top w:val="double" w:sz="4" w:space="0" w:color="auto"/>
              <w:bottom w:val="single" w:sz="4" w:space="0" w:color="auto"/>
            </w:tcBorders>
            <w:vAlign w:val="center"/>
            <w:hideMark/>
          </w:tcPr>
          <w:p w:rsidR="00442DB0" w:rsidRPr="00442DB0" w:rsidRDefault="00442DB0" w:rsidP="00280223">
            <w:pPr>
              <w:cnfStyle w:val="000000100000"/>
              <w:rPr>
                <w:rFonts w:eastAsia="Times New Roman" w:cs="Times New Roman"/>
                <w:b/>
                <w:bCs/>
                <w:sz w:val="20"/>
              </w:rPr>
            </w:pPr>
            <w:r w:rsidRPr="00442DB0">
              <w:rPr>
                <w:rFonts w:eastAsia="Times New Roman" w:cs="Times New Roman"/>
                <w:b/>
                <w:bCs/>
                <w:sz w:val="20"/>
              </w:rPr>
              <w:t>Total Expenditure</w:t>
            </w:r>
          </w:p>
        </w:tc>
        <w:tc>
          <w:tcPr>
            <w:tcW w:w="2417" w:type="dxa"/>
            <w:tcBorders>
              <w:top w:val="double" w:sz="4" w:space="0" w:color="auto"/>
              <w:bottom w:val="single" w:sz="4" w:space="0" w:color="auto"/>
            </w:tcBorders>
            <w:vAlign w:val="center"/>
          </w:tcPr>
          <w:p w:rsidR="00442DB0" w:rsidRPr="00442DB0" w:rsidRDefault="00442DB0" w:rsidP="00280223">
            <w:pPr>
              <w:jc w:val="right"/>
              <w:cnfStyle w:val="000000100000"/>
              <w:rPr>
                <w:rFonts w:eastAsia="Times New Roman" w:cs="Times New Roman"/>
                <w:b/>
                <w:bCs/>
                <w:sz w:val="20"/>
              </w:rPr>
            </w:pPr>
            <w:r w:rsidRPr="00442DB0">
              <w:rPr>
                <w:rFonts w:eastAsia="MS Mincho" w:cs="Times New Roman"/>
                <w:b/>
                <w:bCs/>
                <w:sz w:val="20"/>
                <w:lang w:val="en-US" w:eastAsia="en-US"/>
              </w:rPr>
              <w:t>$</w:t>
            </w:r>
            <w:r w:rsidR="00280223">
              <w:rPr>
                <w:rFonts w:eastAsia="MS Mincho" w:cs="Times New Roman"/>
                <w:b/>
                <w:bCs/>
                <w:sz w:val="20"/>
                <w:lang w:val="en-US" w:eastAsia="en-US"/>
              </w:rPr>
              <w:t>17,642</w:t>
            </w:r>
            <w:r w:rsidRPr="00442DB0">
              <w:rPr>
                <w:rFonts w:eastAsia="MS Mincho" w:cs="Times New Roman"/>
                <w:b/>
                <w:bCs/>
                <w:sz w:val="20"/>
                <w:lang w:val="en-US" w:eastAsia="en-US"/>
              </w:rPr>
              <w:t>.00</w:t>
            </w:r>
          </w:p>
        </w:tc>
      </w:tr>
      <w:tr w:rsidR="00442DB0" w:rsidRPr="00442DB0" w:rsidTr="00C5492D">
        <w:trPr>
          <w:trHeight w:val="413"/>
        </w:trPr>
        <w:tc>
          <w:tcPr>
            <w:cnfStyle w:val="001000000000"/>
            <w:tcW w:w="534" w:type="dxa"/>
          </w:tcPr>
          <w:p w:rsidR="00442DB0" w:rsidRPr="00442DB0" w:rsidRDefault="00442DB0" w:rsidP="00442DB0">
            <w:pPr>
              <w:rPr>
                <w:rFonts w:eastAsia="Times New Roman" w:cs="Times New Roman"/>
                <w:b w:val="0"/>
                <w:bCs w:val="0"/>
                <w:sz w:val="20"/>
              </w:rPr>
            </w:pPr>
          </w:p>
        </w:tc>
        <w:tc>
          <w:tcPr>
            <w:tcW w:w="6517" w:type="dxa"/>
            <w:tcBorders>
              <w:top w:val="single" w:sz="4" w:space="0" w:color="auto"/>
              <w:bottom w:val="single" w:sz="4" w:space="0" w:color="auto"/>
            </w:tcBorders>
            <w:vAlign w:val="center"/>
          </w:tcPr>
          <w:p w:rsidR="00442DB0" w:rsidRPr="00442DB0" w:rsidRDefault="00442DB0" w:rsidP="00280223">
            <w:pPr>
              <w:cnfStyle w:val="000000000000"/>
              <w:rPr>
                <w:rFonts w:eastAsia="Times New Roman" w:cs="Times New Roman"/>
                <w:b/>
                <w:bCs/>
                <w:sz w:val="20"/>
              </w:rPr>
            </w:pPr>
            <w:r w:rsidRPr="00442DB0">
              <w:rPr>
                <w:rFonts w:eastAsia="Times New Roman" w:cs="Times New Roman"/>
                <w:b/>
                <w:bCs/>
                <w:sz w:val="20"/>
              </w:rPr>
              <w:t xml:space="preserve">Projected Surplus of Income over Expenditure </w:t>
            </w:r>
            <w:r w:rsidRPr="00442DB0">
              <w:rPr>
                <w:rFonts w:eastAsia="Times New Roman" w:cs="Times New Roman"/>
                <w:sz w:val="20"/>
                <w:vertAlign w:val="superscript"/>
              </w:rPr>
              <w:footnoteReference w:id="5"/>
            </w:r>
            <w:r w:rsidRPr="00442DB0">
              <w:rPr>
                <w:rFonts w:eastAsia="Times New Roman" w:cs="Times New Roman"/>
                <w:b/>
                <w:bCs/>
                <w:sz w:val="20"/>
              </w:rPr>
              <w:t xml:space="preserve"> </w:t>
            </w:r>
          </w:p>
        </w:tc>
        <w:tc>
          <w:tcPr>
            <w:tcW w:w="2417" w:type="dxa"/>
            <w:tcBorders>
              <w:top w:val="single" w:sz="4" w:space="0" w:color="auto"/>
              <w:bottom w:val="single" w:sz="4" w:space="0" w:color="auto"/>
            </w:tcBorders>
            <w:vAlign w:val="center"/>
          </w:tcPr>
          <w:p w:rsidR="00442DB0" w:rsidRPr="00442DB0" w:rsidRDefault="00280223" w:rsidP="00280223">
            <w:pPr>
              <w:jc w:val="right"/>
              <w:cnfStyle w:val="000000000000"/>
              <w:rPr>
                <w:rFonts w:eastAsia="MS Mincho" w:cs="Times New Roman"/>
                <w:b/>
                <w:bCs/>
                <w:sz w:val="20"/>
                <w:lang w:val="en-US" w:eastAsia="en-US"/>
              </w:rPr>
            </w:pPr>
            <w:r>
              <w:rPr>
                <w:rFonts w:eastAsia="MS Mincho" w:cs="Times New Roman"/>
                <w:b/>
                <w:bCs/>
                <w:sz w:val="20"/>
                <w:lang w:val="en-US" w:eastAsia="en-US"/>
              </w:rPr>
              <w:t>$8,858.</w:t>
            </w:r>
            <w:r w:rsidR="00442DB0" w:rsidRPr="00442DB0">
              <w:rPr>
                <w:rFonts w:eastAsia="MS Mincho" w:cs="Times New Roman"/>
                <w:b/>
                <w:bCs/>
                <w:sz w:val="20"/>
                <w:lang w:val="en-US" w:eastAsia="en-US"/>
              </w:rPr>
              <w:t>00</w:t>
            </w:r>
          </w:p>
        </w:tc>
      </w:tr>
    </w:tbl>
    <w:p w:rsidR="00291DB6" w:rsidRDefault="00291DB6" w:rsidP="00291DB6">
      <w:pPr>
        <w:spacing w:line="240" w:lineRule="auto"/>
        <w:rPr>
          <w:rFonts w:asciiTheme="majorHAnsi" w:hAnsiTheme="majorHAnsi"/>
        </w:rPr>
      </w:pPr>
    </w:p>
    <w:p w:rsidR="00026929" w:rsidRDefault="00C5492D">
      <w:r>
        <w:rPr>
          <w:noProof/>
        </w:rPr>
        <w:drawing>
          <wp:inline distT="0" distB="0" distL="0" distR="0">
            <wp:extent cx="6854485" cy="468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ZMSS BUDGET PROCESS_Updated June 2015.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95911" cy="4714622"/>
                    </a:xfrm>
                    <a:prstGeom prst="rect">
                      <a:avLst/>
                    </a:prstGeom>
                  </pic:spPr>
                </pic:pic>
              </a:graphicData>
            </a:graphic>
          </wp:inline>
        </w:drawing>
      </w:r>
    </w:p>
    <w:tbl>
      <w:tblPr>
        <w:tblStyle w:val="a"/>
        <w:tblW w:w="10690" w:type="dxa"/>
        <w:tblInd w:w="97" w:type="dxa"/>
        <w:tblLayout w:type="fixed"/>
        <w:tblLook w:val="0400"/>
      </w:tblPr>
      <w:tblGrid>
        <w:gridCol w:w="10690"/>
      </w:tblGrid>
      <w:tr w:rsidR="00026929" w:rsidTr="004F18DD">
        <w:trPr>
          <w:trHeight w:val="296"/>
        </w:trPr>
        <w:tc>
          <w:tcPr>
            <w:tcW w:w="10690" w:type="dxa"/>
            <w:tcBorders>
              <w:top w:val="nil"/>
              <w:left w:val="nil"/>
              <w:bottom w:val="nil"/>
              <w:right w:val="nil"/>
            </w:tcBorders>
            <w:shd w:val="clear" w:color="auto" w:fill="FFFFFF"/>
            <w:vAlign w:val="bottom"/>
          </w:tcPr>
          <w:p w:rsidR="00026929" w:rsidRPr="00026929" w:rsidRDefault="00026929" w:rsidP="004F18DD">
            <w:pPr>
              <w:spacing w:after="0" w:line="240" w:lineRule="auto"/>
              <w:rPr>
                <w:lang w:val="en-GB"/>
              </w:rPr>
            </w:pPr>
            <w:r w:rsidRPr="00125CB4">
              <w:rPr>
                <w:b/>
                <w:lang w:val="en-GB"/>
              </w:rPr>
              <w:t>Figure 3:</w:t>
            </w:r>
            <w:r>
              <w:rPr>
                <w:lang w:val="en-GB"/>
              </w:rPr>
              <w:t xml:space="preserve"> </w:t>
            </w:r>
            <w:r w:rsidRPr="000F2382">
              <w:rPr>
                <w:lang w:val="en-GB"/>
              </w:rPr>
              <w:t>NZMSS generates income in three main ways: through membership fees, surplus from the NZMSS conference, and capital from society investments. How expenses are paid for depend on the variability and value of the expense. NZMSS’s core business, the basic cost of running the society, is paid for through membership fees.  NZMSS awards are paid from conference surplus and donations, where as all deposits needed for conferences or one off NZMSS costs are paid for by using capital from NZMSS investments. The council reviews the expenditures from the previous year, to budget for the upcoming year</w:t>
            </w:r>
          </w:p>
          <w:p w:rsidR="00026929" w:rsidRDefault="00026929" w:rsidP="00026929"/>
        </w:tc>
      </w:tr>
    </w:tbl>
    <w:p w:rsidR="009C688D" w:rsidRDefault="009C688D">
      <w:pPr>
        <w:pStyle w:val="Normal1"/>
        <w:ind w:right="4"/>
        <w:rPr>
          <w:rFonts w:ascii="Times New Roman" w:eastAsia="Times New Roman" w:hAnsi="Times New Roman" w:cs="Times New Roman"/>
          <w:b/>
          <w:sz w:val="24"/>
        </w:rPr>
      </w:pPr>
    </w:p>
    <w:p w:rsidR="009C688D" w:rsidRDefault="009C688D">
      <w:pPr>
        <w:pStyle w:val="Normal1"/>
        <w:ind w:right="4"/>
        <w:rPr>
          <w:rFonts w:ascii="Times New Roman" w:eastAsia="Times New Roman" w:hAnsi="Times New Roman" w:cs="Times New Roman"/>
          <w:b/>
          <w:sz w:val="24"/>
        </w:rPr>
      </w:pPr>
    </w:p>
    <w:p w:rsidR="009C688D" w:rsidRDefault="009C688D">
      <w:pPr>
        <w:pStyle w:val="Normal1"/>
        <w:ind w:right="4"/>
        <w:rPr>
          <w:rFonts w:ascii="Times New Roman" w:eastAsia="Times New Roman" w:hAnsi="Times New Roman" w:cs="Times New Roman"/>
          <w:b/>
          <w:sz w:val="24"/>
        </w:rPr>
      </w:pPr>
    </w:p>
    <w:p w:rsidR="009C688D" w:rsidRDefault="009C688D">
      <w:pPr>
        <w:pStyle w:val="Normal1"/>
        <w:ind w:right="4"/>
        <w:rPr>
          <w:rFonts w:ascii="Times New Roman" w:eastAsia="Times New Roman" w:hAnsi="Times New Roman" w:cs="Times New Roman"/>
          <w:b/>
          <w:sz w:val="24"/>
        </w:rPr>
      </w:pPr>
    </w:p>
    <w:p w:rsidR="009C688D" w:rsidRDefault="009C688D">
      <w:pPr>
        <w:pStyle w:val="Normal1"/>
        <w:ind w:right="4"/>
        <w:rPr>
          <w:rFonts w:ascii="Times New Roman" w:eastAsia="Times New Roman" w:hAnsi="Times New Roman" w:cs="Times New Roman"/>
          <w:b/>
          <w:sz w:val="24"/>
        </w:rPr>
      </w:pPr>
    </w:p>
    <w:p w:rsidR="00531AF4" w:rsidRDefault="00531AF4">
      <w:pPr>
        <w:pStyle w:val="Normal1"/>
        <w:ind w:right="4"/>
        <w:rPr>
          <w:rFonts w:ascii="Times New Roman" w:eastAsia="Times New Roman" w:hAnsi="Times New Roman" w:cs="Times New Roman"/>
          <w:b/>
          <w:sz w:val="24"/>
        </w:rPr>
      </w:pPr>
    </w:p>
    <w:p w:rsidR="009C688D" w:rsidRDefault="009C688D">
      <w:pPr>
        <w:pStyle w:val="Normal1"/>
        <w:ind w:right="4"/>
        <w:rPr>
          <w:rFonts w:ascii="Times New Roman" w:eastAsia="Times New Roman" w:hAnsi="Times New Roman" w:cs="Times New Roman"/>
          <w:b/>
          <w:sz w:val="24"/>
        </w:rPr>
      </w:pPr>
    </w:p>
    <w:p w:rsidR="0096563B" w:rsidRDefault="00160DC6">
      <w:pPr>
        <w:pStyle w:val="Normal1"/>
        <w:ind w:right="4"/>
      </w:pPr>
      <w:r>
        <w:rPr>
          <w:rFonts w:ascii="Times New Roman" w:eastAsia="Times New Roman" w:hAnsi="Times New Roman" w:cs="Times New Roman"/>
          <w:b/>
          <w:sz w:val="24"/>
        </w:rPr>
        <w:t xml:space="preserve">Appendix </w:t>
      </w:r>
      <w:r w:rsidR="00DE2E63">
        <w:rPr>
          <w:rFonts w:ascii="Times New Roman" w:eastAsia="Times New Roman" w:hAnsi="Times New Roman" w:cs="Times New Roman"/>
          <w:b/>
          <w:sz w:val="24"/>
        </w:rPr>
        <w:t>4</w:t>
      </w:r>
      <w:r>
        <w:rPr>
          <w:rFonts w:ascii="Times New Roman" w:eastAsia="Times New Roman" w:hAnsi="Times New Roman" w:cs="Times New Roman"/>
          <w:b/>
          <w:sz w:val="24"/>
        </w:rPr>
        <w:t xml:space="preserve"> – Council</w:t>
      </w:r>
      <w:r w:rsidR="00F40EC8">
        <w:rPr>
          <w:rFonts w:ascii="Times New Roman" w:eastAsia="Times New Roman" w:hAnsi="Times New Roman" w:cs="Times New Roman"/>
          <w:b/>
          <w:sz w:val="24"/>
        </w:rPr>
        <w:t xml:space="preserve"> Report</w:t>
      </w:r>
      <w:r>
        <w:rPr>
          <w:rFonts w:ascii="Times New Roman" w:eastAsia="Times New Roman" w:hAnsi="Times New Roman" w:cs="Times New Roman"/>
          <w:b/>
          <w:sz w:val="24"/>
        </w:rPr>
        <w:t xml:space="preserve">s </w:t>
      </w:r>
    </w:p>
    <w:p w:rsidR="0096563B" w:rsidRDefault="00F40EC8">
      <w:pPr>
        <w:pStyle w:val="Normal1"/>
        <w:spacing w:after="0" w:line="240" w:lineRule="auto"/>
        <w:ind w:right="4"/>
        <w:rPr>
          <w:rFonts w:ascii="Times New Roman" w:eastAsia="Times New Roman" w:hAnsi="Times New Roman" w:cs="Times New Roman"/>
          <w:sz w:val="24"/>
        </w:rPr>
      </w:pPr>
      <w:r>
        <w:rPr>
          <w:rFonts w:ascii="Times New Roman" w:eastAsia="Times New Roman" w:hAnsi="Times New Roman" w:cs="Times New Roman"/>
          <w:b/>
          <w:sz w:val="24"/>
        </w:rPr>
        <w:t>Website update:</w:t>
      </w:r>
      <w:r w:rsidR="00160DC6">
        <w:rPr>
          <w:rFonts w:ascii="Times New Roman" w:eastAsia="Times New Roman" w:hAnsi="Times New Roman" w:cs="Times New Roman"/>
          <w:b/>
          <w:sz w:val="24"/>
        </w:rPr>
        <w:t xml:space="preserve"> </w:t>
      </w:r>
      <w:r w:rsidR="00160DC6" w:rsidRPr="00160DC6">
        <w:rPr>
          <w:rFonts w:ascii="Times New Roman" w:eastAsia="Times New Roman" w:hAnsi="Times New Roman" w:cs="Times New Roman"/>
          <w:sz w:val="24"/>
        </w:rPr>
        <w:t>Periodic updates are carried out by Phil Ross – society webmaster – as required by council.</w:t>
      </w:r>
      <w:r w:rsidR="00160DC6">
        <w:rPr>
          <w:rFonts w:ascii="Times New Roman" w:eastAsia="Times New Roman" w:hAnsi="Times New Roman" w:cs="Times New Roman"/>
          <w:sz w:val="24"/>
        </w:rPr>
        <w:t xml:space="preserve"> The webmaster reviews the website on a monthly basis, updating and </w:t>
      </w:r>
      <w:r w:rsidR="00083595">
        <w:rPr>
          <w:rFonts w:ascii="Times New Roman" w:eastAsia="Times New Roman" w:hAnsi="Times New Roman" w:cs="Times New Roman"/>
          <w:sz w:val="24"/>
        </w:rPr>
        <w:t>liaising</w:t>
      </w:r>
      <w:r w:rsidR="00160DC6">
        <w:rPr>
          <w:rFonts w:ascii="Times New Roman" w:eastAsia="Times New Roman" w:hAnsi="Times New Roman" w:cs="Times New Roman"/>
          <w:sz w:val="24"/>
        </w:rPr>
        <w:t xml:space="preserve"> with technical support when required. Managing the listserve is a task headed by the webmaster and supported by a</w:t>
      </w:r>
      <w:r w:rsidR="003C7925">
        <w:rPr>
          <w:rFonts w:ascii="Times New Roman" w:eastAsia="Times New Roman" w:hAnsi="Times New Roman" w:cs="Times New Roman"/>
          <w:sz w:val="24"/>
        </w:rPr>
        <w:t>nother council</w:t>
      </w:r>
      <w:r w:rsidR="00160DC6">
        <w:rPr>
          <w:rFonts w:ascii="Times New Roman" w:eastAsia="Times New Roman" w:hAnsi="Times New Roman" w:cs="Times New Roman"/>
          <w:sz w:val="24"/>
        </w:rPr>
        <w:t xml:space="preserve"> member (Helen Kettles) </w:t>
      </w:r>
      <w:r w:rsidR="003C7925">
        <w:rPr>
          <w:rFonts w:ascii="Times New Roman" w:eastAsia="Times New Roman" w:hAnsi="Times New Roman" w:cs="Times New Roman"/>
          <w:sz w:val="24"/>
        </w:rPr>
        <w:t xml:space="preserve">who leads </w:t>
      </w:r>
      <w:r w:rsidR="00160DC6">
        <w:rPr>
          <w:rFonts w:ascii="Times New Roman" w:eastAsia="Times New Roman" w:hAnsi="Times New Roman" w:cs="Times New Roman"/>
          <w:sz w:val="24"/>
        </w:rPr>
        <w:t xml:space="preserve">the Communications portfolio group. </w:t>
      </w:r>
    </w:p>
    <w:p w:rsidR="00160DC6" w:rsidRDefault="00160DC6">
      <w:pPr>
        <w:pStyle w:val="Normal1"/>
        <w:spacing w:after="0" w:line="240" w:lineRule="auto"/>
        <w:ind w:right="4"/>
        <w:rPr>
          <w:rFonts w:ascii="Times New Roman" w:eastAsia="Times New Roman" w:hAnsi="Times New Roman" w:cs="Times New Roman"/>
          <w:sz w:val="24"/>
        </w:rPr>
      </w:pPr>
    </w:p>
    <w:p w:rsidR="00160DC6" w:rsidRDefault="003C7925">
      <w:pPr>
        <w:pStyle w:val="Normal1"/>
        <w:spacing w:after="0" w:line="240" w:lineRule="auto"/>
        <w:ind w:right="4"/>
        <w:rPr>
          <w:rFonts w:ascii="Times New Roman" w:eastAsia="Times New Roman" w:hAnsi="Times New Roman" w:cs="Times New Roman"/>
          <w:b/>
          <w:sz w:val="24"/>
        </w:rPr>
      </w:pPr>
      <w:r>
        <w:rPr>
          <w:rFonts w:ascii="Times New Roman" w:eastAsia="Times New Roman" w:hAnsi="Times New Roman" w:cs="Times New Roman"/>
          <w:b/>
          <w:sz w:val="24"/>
        </w:rPr>
        <w:t>Marine sciences c</w:t>
      </w:r>
      <w:r w:rsidR="00160DC6" w:rsidRPr="00160DC6">
        <w:rPr>
          <w:rFonts w:ascii="Times New Roman" w:eastAsia="Times New Roman" w:hAnsi="Times New Roman" w:cs="Times New Roman"/>
          <w:b/>
          <w:sz w:val="24"/>
        </w:rPr>
        <w:t>ommunications portfolio</w:t>
      </w:r>
      <w:r>
        <w:rPr>
          <w:rFonts w:ascii="Times New Roman" w:eastAsia="Times New Roman" w:hAnsi="Times New Roman" w:cs="Times New Roman"/>
          <w:b/>
          <w:sz w:val="24"/>
        </w:rPr>
        <w:t xml:space="preserve"> group</w:t>
      </w:r>
      <w:r w:rsidR="00283F77">
        <w:rPr>
          <w:rFonts w:ascii="Times New Roman" w:eastAsia="Times New Roman" w:hAnsi="Times New Roman" w:cs="Times New Roman"/>
          <w:b/>
          <w:sz w:val="24"/>
        </w:rPr>
        <w:t xml:space="preserve"> update</w:t>
      </w:r>
      <w:r w:rsidR="00160DC6">
        <w:rPr>
          <w:rFonts w:ascii="Times New Roman" w:eastAsia="Times New Roman" w:hAnsi="Times New Roman" w:cs="Times New Roman"/>
          <w:b/>
          <w:sz w:val="24"/>
        </w:rPr>
        <w:t xml:space="preserve"> </w:t>
      </w:r>
    </w:p>
    <w:p w:rsidR="00971168" w:rsidRDefault="00971168">
      <w:pPr>
        <w:pStyle w:val="Normal1"/>
        <w:spacing w:after="0" w:line="240" w:lineRule="auto"/>
        <w:ind w:right="4"/>
        <w:rPr>
          <w:rFonts w:ascii="Times New Roman" w:eastAsia="Times New Roman" w:hAnsi="Times New Roman" w:cs="Times New Roman"/>
          <w:b/>
          <w:sz w:val="24"/>
        </w:rPr>
      </w:pPr>
    </w:p>
    <w:p w:rsidR="003C7925" w:rsidRPr="00125CB4" w:rsidRDefault="003C7925" w:rsidP="003C7925">
      <w:pPr>
        <w:rPr>
          <w:rFonts w:ascii="Times New Roman" w:hAnsi="Times New Roman" w:cs="Times New Roman"/>
          <w:sz w:val="24"/>
          <w:szCs w:val="24"/>
        </w:rPr>
      </w:pPr>
      <w:r w:rsidRPr="00125CB4">
        <w:rPr>
          <w:rFonts w:ascii="Times New Roman" w:hAnsi="Times New Roman" w:cs="Times New Roman"/>
          <w:sz w:val="24"/>
          <w:szCs w:val="24"/>
        </w:rPr>
        <w:t>Members of the group: Helen Kettles (DOC, Council member, convenor), Sharyn Goldstien (University of Canterbury, Council member), Sally Carson (University of Otago), Phil Ross (University of Waikato), Sophie Fern (University of Otago), Kareen Schnabel (NIWA).</w:t>
      </w:r>
    </w:p>
    <w:p w:rsidR="0096563B" w:rsidRPr="009C688D" w:rsidRDefault="003C7925" w:rsidP="009C688D">
      <w:pPr>
        <w:rPr>
          <w:rFonts w:ascii="Times New Roman" w:hAnsi="Times New Roman" w:cs="Times New Roman"/>
          <w:sz w:val="24"/>
          <w:szCs w:val="24"/>
        </w:rPr>
      </w:pPr>
      <w:r w:rsidRPr="00125CB4">
        <w:rPr>
          <w:rFonts w:ascii="Times New Roman" w:hAnsi="Times New Roman" w:cs="Times New Roman"/>
          <w:sz w:val="24"/>
          <w:szCs w:val="24"/>
        </w:rPr>
        <w:t xml:space="preserve">The portfolio group had four meetings during the year (Sept, Oct, March and April). During that time we developed a terms of reference, undertook </w:t>
      </w:r>
      <w:proofErr w:type="gramStart"/>
      <w:r w:rsidRPr="00125CB4">
        <w:rPr>
          <w:rFonts w:ascii="Times New Roman" w:hAnsi="Times New Roman" w:cs="Times New Roman"/>
          <w:sz w:val="24"/>
          <w:szCs w:val="24"/>
        </w:rPr>
        <w:t>a debrief</w:t>
      </w:r>
      <w:proofErr w:type="gramEnd"/>
      <w:r w:rsidRPr="00125CB4">
        <w:rPr>
          <w:rFonts w:ascii="Times New Roman" w:hAnsi="Times New Roman" w:cs="Times New Roman"/>
          <w:sz w:val="24"/>
          <w:szCs w:val="24"/>
        </w:rPr>
        <w:t xml:space="preserve"> of the Nelson conference and inputted into the Council Conference Guidelines, commented on the student judging form and moderated listserv posts. We have various projects in development that will be tabled to the Council for approval in 2015/16 e.g. improvements to the website, investigating a Communicating Science Course tailored for marine scientists, a potential Seaweek prize, development of a marine sciences careers booklet and social media policy. We are looking for a member of Council to be a convenor for this group in 2015/16 and welcome others with an interest in this work to join us to further progress this part of the Society’s work.</w:t>
      </w:r>
    </w:p>
    <w:p w:rsidR="0096563B" w:rsidRDefault="00F40EC8">
      <w:pPr>
        <w:pStyle w:val="Normal1"/>
        <w:spacing w:after="0" w:line="240" w:lineRule="auto"/>
        <w:ind w:right="4"/>
      </w:pPr>
      <w:r>
        <w:rPr>
          <w:rFonts w:ascii="Times New Roman" w:eastAsia="Times New Roman" w:hAnsi="Times New Roman" w:cs="Times New Roman"/>
          <w:b/>
          <w:sz w:val="24"/>
        </w:rPr>
        <w:t xml:space="preserve">Membership </w:t>
      </w:r>
      <w:r w:rsidR="00417B0F">
        <w:rPr>
          <w:rFonts w:ascii="Times New Roman" w:eastAsia="Times New Roman" w:hAnsi="Times New Roman" w:cs="Times New Roman"/>
          <w:b/>
          <w:sz w:val="24"/>
        </w:rPr>
        <w:t>update</w:t>
      </w:r>
      <w:r>
        <w:rPr>
          <w:rFonts w:ascii="Times New Roman" w:eastAsia="Times New Roman" w:hAnsi="Times New Roman" w:cs="Times New Roman"/>
          <w:b/>
          <w:sz w:val="24"/>
        </w:rPr>
        <w:t>:</w:t>
      </w:r>
    </w:p>
    <w:p w:rsidR="0096563B" w:rsidRPr="00417B0F" w:rsidRDefault="00417B0F">
      <w:pPr>
        <w:pStyle w:val="Normal1"/>
        <w:spacing w:after="0" w:line="240" w:lineRule="auto"/>
        <w:ind w:right="4"/>
        <w:rPr>
          <w:rFonts w:ascii="Times New Roman" w:hAnsi="Times New Roman" w:cs="Times New Roman"/>
          <w:sz w:val="24"/>
        </w:rPr>
      </w:pPr>
      <w:r w:rsidRPr="00417B0F">
        <w:rPr>
          <w:rFonts w:ascii="Times New Roman" w:hAnsi="Times New Roman" w:cs="Times New Roman"/>
          <w:sz w:val="24"/>
        </w:rPr>
        <w:t xml:space="preserve">Online membership/renewal for new members or society members that do not renew their registration via conference attendance </w:t>
      </w:r>
      <w:r>
        <w:rPr>
          <w:rFonts w:ascii="Times New Roman" w:hAnsi="Times New Roman" w:cs="Times New Roman"/>
          <w:sz w:val="24"/>
        </w:rPr>
        <w:t>is</w:t>
      </w:r>
      <w:r w:rsidRPr="00417B0F">
        <w:rPr>
          <w:rFonts w:ascii="Times New Roman" w:hAnsi="Times New Roman" w:cs="Times New Roman"/>
          <w:sz w:val="24"/>
        </w:rPr>
        <w:t xml:space="preserve"> available through the NZMSS website.</w:t>
      </w:r>
      <w:r>
        <w:rPr>
          <w:rFonts w:ascii="Times New Roman" w:hAnsi="Times New Roman" w:cs="Times New Roman"/>
          <w:sz w:val="24"/>
        </w:rPr>
        <w:t xml:space="preserve"> Payments are notified via bank records to the treasurer position. Institutional members were not invoiced this year as a consequence of </w:t>
      </w:r>
      <w:r w:rsidRPr="00531AF4">
        <w:rPr>
          <w:rFonts w:ascii="Times New Roman" w:hAnsi="Times New Roman" w:cs="Times New Roman"/>
          <w:sz w:val="24"/>
        </w:rPr>
        <w:t xml:space="preserve">the annual review progressing to a web based information service. Income from memberships was </w:t>
      </w:r>
      <w:r w:rsidR="00BF47F4" w:rsidRPr="00BF47F4">
        <w:rPr>
          <w:rFonts w:ascii="Times New Roman" w:hAnsi="Times New Roman" w:cs="Times New Roman"/>
          <w:sz w:val="24"/>
        </w:rPr>
        <w:t>$10740.</w:t>
      </w:r>
    </w:p>
    <w:p w:rsidR="0096563B" w:rsidRDefault="0096563B">
      <w:pPr>
        <w:pStyle w:val="Normal1"/>
        <w:spacing w:after="0" w:line="240" w:lineRule="auto"/>
        <w:ind w:right="4"/>
        <w:rPr>
          <w:rFonts w:ascii="Times New Roman" w:hAnsi="Times New Roman" w:cs="Times New Roman"/>
          <w:sz w:val="24"/>
        </w:rPr>
      </w:pPr>
    </w:p>
    <w:tbl>
      <w:tblPr>
        <w:tblStyle w:val="TableGrid"/>
        <w:tblW w:w="0" w:type="auto"/>
        <w:tblLook w:val="04A0"/>
      </w:tblPr>
      <w:tblGrid>
        <w:gridCol w:w="1687"/>
        <w:gridCol w:w="1558"/>
        <w:gridCol w:w="1558"/>
        <w:gridCol w:w="1558"/>
        <w:gridCol w:w="1559"/>
        <w:gridCol w:w="1559"/>
      </w:tblGrid>
      <w:tr w:rsidR="00417B0F" w:rsidTr="00417B0F">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Members</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2010-11</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2011-12</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2012-13</w:t>
            </w:r>
          </w:p>
        </w:tc>
        <w:tc>
          <w:tcPr>
            <w:tcW w:w="1559"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2013-14</w:t>
            </w:r>
          </w:p>
        </w:tc>
        <w:tc>
          <w:tcPr>
            <w:tcW w:w="1559"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2014-15*</w:t>
            </w:r>
          </w:p>
        </w:tc>
      </w:tr>
      <w:tr w:rsidR="00417B0F" w:rsidTr="00417B0F">
        <w:tc>
          <w:tcPr>
            <w:tcW w:w="1558" w:type="dxa"/>
          </w:tcPr>
          <w:p w:rsidR="00417B0F" w:rsidRDefault="00417B0F" w:rsidP="00417B0F">
            <w:pPr>
              <w:pStyle w:val="Normal1"/>
              <w:ind w:right="4"/>
              <w:rPr>
                <w:rFonts w:ascii="Times New Roman" w:hAnsi="Times New Roman" w:cs="Times New Roman"/>
                <w:sz w:val="24"/>
              </w:rPr>
            </w:pPr>
            <w:r>
              <w:rPr>
                <w:rFonts w:ascii="Times New Roman" w:hAnsi="Times New Roman" w:cs="Times New Roman"/>
                <w:sz w:val="24"/>
              </w:rPr>
              <w:t>Institutional ($55, none in 14-15)</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9</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8</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7</w:t>
            </w:r>
          </w:p>
        </w:tc>
        <w:tc>
          <w:tcPr>
            <w:tcW w:w="1559"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7</w:t>
            </w:r>
          </w:p>
        </w:tc>
        <w:tc>
          <w:tcPr>
            <w:tcW w:w="1559"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w:t>
            </w:r>
          </w:p>
        </w:tc>
      </w:tr>
      <w:tr w:rsidR="00417B0F" w:rsidTr="00417B0F">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Full ($55, inc to $60 in 14-15)</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170</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130</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131</w:t>
            </w:r>
          </w:p>
        </w:tc>
        <w:tc>
          <w:tcPr>
            <w:tcW w:w="1559"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109</w:t>
            </w:r>
          </w:p>
        </w:tc>
        <w:tc>
          <w:tcPr>
            <w:tcW w:w="1559" w:type="dxa"/>
          </w:tcPr>
          <w:p w:rsidR="00417B0F" w:rsidRDefault="001B0D40">
            <w:pPr>
              <w:pStyle w:val="Normal1"/>
              <w:ind w:right="4"/>
              <w:rPr>
                <w:rFonts w:ascii="Times New Roman" w:hAnsi="Times New Roman" w:cs="Times New Roman"/>
                <w:sz w:val="24"/>
              </w:rPr>
            </w:pPr>
            <w:r>
              <w:rPr>
                <w:rFonts w:ascii="Times New Roman" w:hAnsi="Times New Roman" w:cs="Times New Roman"/>
                <w:sz w:val="24"/>
              </w:rPr>
              <w:t>189</w:t>
            </w:r>
          </w:p>
        </w:tc>
      </w:tr>
      <w:tr w:rsidR="00417B0F" w:rsidTr="00417B0F">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Life (waived)</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19</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18</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18</w:t>
            </w:r>
          </w:p>
        </w:tc>
        <w:tc>
          <w:tcPr>
            <w:tcW w:w="1559"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19</w:t>
            </w:r>
          </w:p>
        </w:tc>
        <w:tc>
          <w:tcPr>
            <w:tcW w:w="1559" w:type="dxa"/>
          </w:tcPr>
          <w:p w:rsidR="00417B0F" w:rsidRDefault="001B0D40">
            <w:pPr>
              <w:pStyle w:val="Normal1"/>
              <w:ind w:right="4"/>
              <w:rPr>
                <w:rFonts w:ascii="Times New Roman" w:hAnsi="Times New Roman" w:cs="Times New Roman"/>
                <w:sz w:val="24"/>
              </w:rPr>
            </w:pPr>
            <w:r>
              <w:rPr>
                <w:rFonts w:ascii="Times New Roman" w:hAnsi="Times New Roman" w:cs="Times New Roman"/>
                <w:sz w:val="24"/>
              </w:rPr>
              <w:t>20</w:t>
            </w:r>
          </w:p>
        </w:tc>
      </w:tr>
      <w:tr w:rsidR="00417B0F" w:rsidTr="00417B0F">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Retired/student ($20)</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114</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98</w:t>
            </w:r>
          </w:p>
        </w:tc>
        <w:tc>
          <w:tcPr>
            <w:tcW w:w="1558"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76</w:t>
            </w:r>
          </w:p>
        </w:tc>
        <w:tc>
          <w:tcPr>
            <w:tcW w:w="1559" w:type="dxa"/>
          </w:tcPr>
          <w:p w:rsidR="00417B0F" w:rsidRDefault="00417B0F">
            <w:pPr>
              <w:pStyle w:val="Normal1"/>
              <w:ind w:right="4"/>
              <w:rPr>
                <w:rFonts w:ascii="Times New Roman" w:hAnsi="Times New Roman" w:cs="Times New Roman"/>
                <w:sz w:val="24"/>
              </w:rPr>
            </w:pPr>
            <w:r>
              <w:rPr>
                <w:rFonts w:ascii="Times New Roman" w:hAnsi="Times New Roman" w:cs="Times New Roman"/>
                <w:sz w:val="24"/>
              </w:rPr>
              <w:t>90</w:t>
            </w:r>
          </w:p>
        </w:tc>
        <w:tc>
          <w:tcPr>
            <w:tcW w:w="1559" w:type="dxa"/>
          </w:tcPr>
          <w:p w:rsidR="00417B0F" w:rsidRDefault="001B0D40">
            <w:pPr>
              <w:pStyle w:val="Normal1"/>
              <w:ind w:right="4"/>
              <w:rPr>
                <w:rFonts w:ascii="Times New Roman" w:hAnsi="Times New Roman" w:cs="Times New Roman"/>
                <w:sz w:val="24"/>
              </w:rPr>
            </w:pPr>
            <w:r>
              <w:rPr>
                <w:rFonts w:ascii="Times New Roman" w:hAnsi="Times New Roman" w:cs="Times New Roman"/>
                <w:sz w:val="24"/>
              </w:rPr>
              <w:t>86</w:t>
            </w:r>
          </w:p>
        </w:tc>
      </w:tr>
    </w:tbl>
    <w:p w:rsidR="00531AF4" w:rsidRDefault="00531AF4" w:rsidP="00531AF4">
      <w:pPr>
        <w:pStyle w:val="NormalWeb"/>
        <w:shd w:val="clear" w:color="auto" w:fill="FFFFFF"/>
        <w:spacing w:after="0" w:afterAutospacing="0"/>
        <w:ind w:left="720" w:right="4"/>
        <w:rPr>
          <w:color w:val="222222"/>
        </w:rPr>
      </w:pPr>
      <w:r>
        <w:rPr>
          <w:color w:val="222222"/>
        </w:rPr>
        <w:t># Institutional members are none as they paid to receive the printed annual review – which is now not produced in a print format</w:t>
      </w:r>
    </w:p>
    <w:p w:rsidR="00417B0F" w:rsidRDefault="00417B0F" w:rsidP="00417B0F">
      <w:pPr>
        <w:pStyle w:val="Normal1"/>
        <w:spacing w:after="0" w:line="240" w:lineRule="auto"/>
        <w:ind w:left="720" w:right="4"/>
        <w:rPr>
          <w:rFonts w:ascii="Times New Roman" w:hAnsi="Times New Roman" w:cs="Times New Roman"/>
          <w:sz w:val="24"/>
        </w:rPr>
      </w:pPr>
      <w:r>
        <w:rPr>
          <w:rFonts w:ascii="Times New Roman" w:hAnsi="Times New Roman" w:cs="Times New Roman"/>
          <w:sz w:val="24"/>
        </w:rPr>
        <w:t>*As at end May 2015</w:t>
      </w:r>
    </w:p>
    <w:p w:rsidR="00417B0F" w:rsidRDefault="00417B0F" w:rsidP="00417B0F">
      <w:pPr>
        <w:pStyle w:val="Normal1"/>
        <w:spacing w:after="0" w:line="240" w:lineRule="auto"/>
        <w:ind w:left="720" w:right="4"/>
        <w:rPr>
          <w:rFonts w:ascii="Times New Roman" w:hAnsi="Times New Roman" w:cs="Times New Roman"/>
          <w:sz w:val="24"/>
        </w:rPr>
      </w:pPr>
      <w:r>
        <w:rPr>
          <w:rFonts w:ascii="Times New Roman" w:hAnsi="Times New Roman" w:cs="Times New Roman"/>
          <w:sz w:val="24"/>
        </w:rPr>
        <w:t>Note: Fees include GST and no additional fee charged for credit card payment</w:t>
      </w:r>
    </w:p>
    <w:p w:rsidR="00160DC6" w:rsidRDefault="00160DC6">
      <w:pPr>
        <w:pStyle w:val="Normal1"/>
        <w:spacing w:after="0" w:line="240" w:lineRule="auto"/>
        <w:ind w:right="4"/>
      </w:pPr>
    </w:p>
    <w:p w:rsidR="00160DC6" w:rsidRDefault="00BF47F4" w:rsidP="00160DC6">
      <w:pPr>
        <w:pStyle w:val="Normal1"/>
        <w:spacing w:after="0" w:line="240" w:lineRule="auto"/>
        <w:ind w:right="4"/>
      </w:pPr>
      <w:hyperlink r:id="rId14">
        <w:r w:rsidR="00160DC6">
          <w:rPr>
            <w:rFonts w:ascii="Times New Roman" w:eastAsia="Times New Roman" w:hAnsi="Times New Roman" w:cs="Times New Roman"/>
            <w:color w:val="0000FF"/>
            <w:sz w:val="24"/>
            <w:u w:val="single"/>
          </w:rPr>
          <w:t>membership@nzmss.org</w:t>
        </w:r>
      </w:hyperlink>
      <w:r w:rsidR="00160DC6">
        <w:rPr>
          <w:rFonts w:ascii="Times New Roman" w:eastAsia="Times New Roman" w:hAnsi="Times New Roman" w:cs="Times New Roman"/>
          <w:sz w:val="24"/>
        </w:rPr>
        <w:t xml:space="preserve"> </w:t>
      </w:r>
    </w:p>
    <w:p w:rsidR="0096563B" w:rsidRDefault="0096563B">
      <w:pPr>
        <w:pStyle w:val="Normal1"/>
        <w:spacing w:after="0" w:line="240" w:lineRule="auto"/>
        <w:ind w:right="4"/>
      </w:pPr>
    </w:p>
    <w:p w:rsidR="0096563B" w:rsidRDefault="00F40EC8">
      <w:pPr>
        <w:pStyle w:val="Normal1"/>
        <w:widowControl w:val="0"/>
        <w:spacing w:after="0" w:line="240" w:lineRule="auto"/>
        <w:ind w:right="4"/>
        <w:rPr>
          <w:rFonts w:ascii="Times New Roman" w:eastAsia="Times New Roman" w:hAnsi="Times New Roman" w:cs="Times New Roman"/>
          <w:b/>
          <w:sz w:val="24"/>
        </w:rPr>
      </w:pPr>
      <w:r>
        <w:rPr>
          <w:rFonts w:ascii="Times New Roman" w:eastAsia="Times New Roman" w:hAnsi="Times New Roman" w:cs="Times New Roman"/>
          <w:b/>
          <w:sz w:val="24"/>
        </w:rPr>
        <w:t>201</w:t>
      </w:r>
      <w:r w:rsidR="00A36841">
        <w:rPr>
          <w:rFonts w:ascii="Times New Roman" w:eastAsia="Times New Roman" w:hAnsi="Times New Roman" w:cs="Times New Roman"/>
          <w:b/>
          <w:sz w:val="24"/>
        </w:rPr>
        <w:t>4</w:t>
      </w:r>
      <w:r>
        <w:rPr>
          <w:rFonts w:ascii="Times New Roman" w:eastAsia="Times New Roman" w:hAnsi="Times New Roman" w:cs="Times New Roman"/>
          <w:b/>
          <w:sz w:val="24"/>
        </w:rPr>
        <w:t>-1</w:t>
      </w:r>
      <w:r w:rsidR="00A36841">
        <w:rPr>
          <w:rFonts w:ascii="Times New Roman" w:eastAsia="Times New Roman" w:hAnsi="Times New Roman" w:cs="Times New Roman"/>
          <w:b/>
          <w:sz w:val="24"/>
        </w:rPr>
        <w:t xml:space="preserve">5 </w:t>
      </w:r>
      <w:r>
        <w:rPr>
          <w:rFonts w:ascii="Times New Roman" w:eastAsia="Times New Roman" w:hAnsi="Times New Roman" w:cs="Times New Roman"/>
          <w:b/>
          <w:sz w:val="24"/>
        </w:rPr>
        <w:t xml:space="preserve">NZMSS Membership List (updated </w:t>
      </w:r>
      <w:r w:rsidR="0093290A">
        <w:rPr>
          <w:rFonts w:ascii="Times New Roman" w:eastAsia="Times New Roman" w:hAnsi="Times New Roman" w:cs="Times New Roman"/>
          <w:b/>
          <w:sz w:val="24"/>
        </w:rPr>
        <w:t>May</w:t>
      </w:r>
      <w:r>
        <w:rPr>
          <w:rFonts w:ascii="Times New Roman" w:eastAsia="Times New Roman" w:hAnsi="Times New Roman" w:cs="Times New Roman"/>
          <w:b/>
          <w:sz w:val="24"/>
        </w:rPr>
        <w:t xml:space="preserve"> 201</w:t>
      </w:r>
      <w:r w:rsidR="00363FB2">
        <w:rPr>
          <w:rFonts w:ascii="Times New Roman" w:eastAsia="Times New Roman" w:hAnsi="Times New Roman" w:cs="Times New Roman"/>
          <w:b/>
          <w:sz w:val="24"/>
        </w:rPr>
        <w:t>5</w:t>
      </w:r>
      <w:r>
        <w:rPr>
          <w:rFonts w:ascii="Times New Roman" w:eastAsia="Times New Roman" w:hAnsi="Times New Roman" w:cs="Times New Roman"/>
          <w:b/>
          <w:sz w:val="24"/>
        </w:rPr>
        <w:t>)</w:t>
      </w:r>
    </w:p>
    <w:p w:rsidR="0093290A" w:rsidRDefault="001B0D40">
      <w:pPr>
        <w:pStyle w:val="Normal1"/>
        <w:widowControl w:val="0"/>
        <w:spacing w:after="0" w:line="240" w:lineRule="auto"/>
        <w:ind w:right="4"/>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bl>
      <w:tblPr>
        <w:tblStyle w:val="TableGrid"/>
        <w:tblW w:w="0" w:type="auto"/>
        <w:tblLook w:val="04A0"/>
      </w:tblPr>
      <w:tblGrid>
        <w:gridCol w:w="3729"/>
        <w:gridCol w:w="2813"/>
        <w:gridCol w:w="3034"/>
      </w:tblGrid>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b/>
                <w:bCs/>
                <w:sz w:val="24"/>
                <w:szCs w:val="24"/>
              </w:rPr>
            </w:pPr>
            <w:r w:rsidRPr="0093290A">
              <w:rPr>
                <w:rFonts w:ascii="Times New Roman" w:hAnsi="Times New Roman" w:cs="Times New Roman"/>
                <w:b/>
                <w:bCs/>
                <w:sz w:val="24"/>
                <w:szCs w:val="24"/>
              </w:rPr>
              <w:t>Full Membership</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Ainley</w:t>
            </w:r>
            <w:proofErr w:type="spellEnd"/>
            <w:r w:rsidRPr="0093290A">
              <w:rPr>
                <w:rFonts w:ascii="Times New Roman" w:hAnsi="Times New Roman" w:cs="Times New Roman"/>
                <w:sz w:val="24"/>
                <w:szCs w:val="24"/>
              </w:rPr>
              <w:t>, Edwin</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Hall, Bronwyn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Richards, Derek</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Atalah</w:t>
            </w:r>
            <w:proofErr w:type="spellEnd"/>
            <w:r w:rsidRPr="0093290A">
              <w:rPr>
                <w:rFonts w:ascii="Times New Roman" w:hAnsi="Times New Roman" w:cs="Times New Roman"/>
                <w:sz w:val="24"/>
                <w:szCs w:val="24"/>
              </w:rPr>
              <w:t>, Javier</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Hanchet</w:t>
            </w:r>
            <w:proofErr w:type="spellEnd"/>
            <w:r w:rsidRPr="0093290A">
              <w:rPr>
                <w:rFonts w:ascii="Times New Roman" w:hAnsi="Times New Roman" w:cs="Times New Roman"/>
                <w:sz w:val="24"/>
                <w:szCs w:val="24"/>
              </w:rPr>
              <w:t>, Stu</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Rickard, Graham</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Baltar</w:t>
            </w:r>
            <w:proofErr w:type="spellEnd"/>
            <w:r w:rsidRPr="0093290A">
              <w:rPr>
                <w:rFonts w:ascii="Times New Roman" w:hAnsi="Times New Roman" w:cs="Times New Roman"/>
                <w:sz w:val="24"/>
                <w:szCs w:val="24"/>
              </w:rPr>
              <w:t>, Federico</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Handley, Sean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Riding, Tim</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Banks, Jonathan</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Hannan</w:t>
            </w:r>
            <w:proofErr w:type="spellEnd"/>
            <w:r w:rsidRPr="0093290A">
              <w:rPr>
                <w:rFonts w:ascii="Times New Roman" w:hAnsi="Times New Roman" w:cs="Times New Roman"/>
                <w:sz w:val="24"/>
                <w:szCs w:val="24"/>
              </w:rPr>
              <w:t>, Danielle</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Roberts, James</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Barrow, Colin</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Hawes, Nicola</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Robertson, Stewart</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Battershill</w:t>
            </w:r>
            <w:proofErr w:type="spellEnd"/>
            <w:r w:rsidRPr="0093290A">
              <w:rPr>
                <w:rFonts w:ascii="Times New Roman" w:hAnsi="Times New Roman" w:cs="Times New Roman"/>
                <w:sz w:val="24"/>
                <w:szCs w:val="24"/>
              </w:rPr>
              <w:t>, Chris</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Heasman</w:t>
            </w:r>
            <w:proofErr w:type="spellEnd"/>
            <w:r w:rsidRPr="0093290A">
              <w:rPr>
                <w:rFonts w:ascii="Times New Roman" w:hAnsi="Times New Roman" w:cs="Times New Roman"/>
                <w:sz w:val="24"/>
                <w:szCs w:val="24"/>
              </w:rPr>
              <w:t>, Kevin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Robinson, </w:t>
            </w:r>
            <w:proofErr w:type="spellStart"/>
            <w:r w:rsidRPr="0093290A">
              <w:rPr>
                <w:rFonts w:ascii="Times New Roman" w:hAnsi="Times New Roman" w:cs="Times New Roman"/>
                <w:sz w:val="24"/>
                <w:szCs w:val="24"/>
              </w:rPr>
              <w:t>Esme</w:t>
            </w:r>
            <w:proofErr w:type="spellEnd"/>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Behrens, Erik</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Hickford</w:t>
            </w:r>
            <w:proofErr w:type="spellEnd"/>
            <w:r w:rsidRPr="0093290A">
              <w:rPr>
                <w:rFonts w:ascii="Times New Roman" w:hAnsi="Times New Roman" w:cs="Times New Roman"/>
                <w:sz w:val="24"/>
                <w:szCs w:val="24"/>
              </w:rPr>
              <w:t>, Mike</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Ross, Philip</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Bell, Andrew</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Hilton, </w:t>
            </w:r>
            <w:proofErr w:type="spellStart"/>
            <w:r w:rsidRPr="0093290A">
              <w:rPr>
                <w:rFonts w:ascii="Times New Roman" w:hAnsi="Times New Roman" w:cs="Times New Roman"/>
                <w:sz w:val="24"/>
                <w:szCs w:val="24"/>
              </w:rPr>
              <w:t>Zoé</w:t>
            </w:r>
            <w:proofErr w:type="spellEnd"/>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Scott, Carol</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Beritzhoff-Law, Michelle</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Hofman</w:t>
            </w:r>
            <w:proofErr w:type="spellEnd"/>
            <w:r w:rsidRPr="0093290A">
              <w:rPr>
                <w:rFonts w:ascii="Times New Roman" w:hAnsi="Times New Roman" w:cs="Times New Roman"/>
                <w:sz w:val="24"/>
                <w:szCs w:val="24"/>
              </w:rPr>
              <w:t>, Kathleen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Shears, Nick</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Berkenbusch</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Katrin</w:t>
            </w:r>
            <w:proofErr w:type="spellEnd"/>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Hopkins, Grant</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Smith, Abigail</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Bettjeman</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Bodhi</w:t>
            </w:r>
            <w:proofErr w:type="spellEnd"/>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Hore</w:t>
            </w:r>
            <w:proofErr w:type="spellEnd"/>
            <w:r w:rsidRPr="0093290A">
              <w:rPr>
                <w:rFonts w:ascii="Times New Roman" w:hAnsi="Times New Roman" w:cs="Times New Roman"/>
                <w:sz w:val="24"/>
                <w:szCs w:val="24"/>
              </w:rPr>
              <w:t>, Jacob</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Smith, Kirsty</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Bird, Steve</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Horner, Lauren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Smith, Matt</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Black, Suzy</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Ingley</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Rhian</w:t>
            </w:r>
            <w:proofErr w:type="spellEnd"/>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Sneddon</w:t>
            </w:r>
            <w:proofErr w:type="spellEnd"/>
            <w:r w:rsidRPr="0093290A">
              <w:rPr>
                <w:rFonts w:ascii="Times New Roman" w:hAnsi="Times New Roman" w:cs="Times New Roman"/>
                <w:sz w:val="24"/>
                <w:szCs w:val="24"/>
              </w:rPr>
              <w:t>, Ross</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Blackwell, Grant</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James, Mark</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Sorensen, Stine Tang</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Bolton-Ritchie, Lesley</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Janssen, Gerard</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South, Paul</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Brown, Julie</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Jiang, </w:t>
            </w:r>
            <w:proofErr w:type="spellStart"/>
            <w:r w:rsidRPr="0093290A">
              <w:rPr>
                <w:rFonts w:ascii="Times New Roman" w:hAnsi="Times New Roman" w:cs="Times New Roman"/>
                <w:sz w:val="24"/>
                <w:szCs w:val="24"/>
              </w:rPr>
              <w:t>Weimin</w:t>
            </w:r>
            <w:proofErr w:type="spellEnd"/>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Squire, Rosalind</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Brunton</w:t>
            </w:r>
            <w:proofErr w:type="spellEnd"/>
            <w:r w:rsidRPr="0093290A">
              <w:rPr>
                <w:rFonts w:ascii="Times New Roman" w:hAnsi="Times New Roman" w:cs="Times New Roman"/>
                <w:sz w:val="24"/>
                <w:szCs w:val="24"/>
              </w:rPr>
              <w:t>, Jen</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Johnston, Olivia</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Taylor, Dave</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Bury, Sarah</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Jones, </w:t>
            </w:r>
            <w:proofErr w:type="spellStart"/>
            <w:r w:rsidRPr="0093290A">
              <w:rPr>
                <w:rFonts w:ascii="Times New Roman" w:hAnsi="Times New Roman" w:cs="Times New Roman"/>
                <w:sz w:val="24"/>
                <w:szCs w:val="24"/>
              </w:rPr>
              <w:t>Arron</w:t>
            </w:r>
            <w:proofErr w:type="spellEnd"/>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Tellier</w:t>
            </w:r>
            <w:proofErr w:type="spellEnd"/>
            <w:r w:rsidRPr="0093290A">
              <w:rPr>
                <w:rFonts w:ascii="Times New Roman" w:hAnsi="Times New Roman" w:cs="Times New Roman"/>
                <w:sz w:val="24"/>
                <w:szCs w:val="24"/>
              </w:rPr>
              <w:t>, Pierre</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Camara</w:t>
            </w:r>
            <w:proofErr w:type="spellEnd"/>
            <w:r w:rsidRPr="0093290A">
              <w:rPr>
                <w:rFonts w:ascii="Times New Roman" w:hAnsi="Times New Roman" w:cs="Times New Roman"/>
                <w:sz w:val="24"/>
                <w:szCs w:val="24"/>
              </w:rPr>
              <w:t>, Mark</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Jones, Hannah</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Thomas, Sam</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Cameron, Marcus</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Kaemingk</w:t>
            </w:r>
            <w:proofErr w:type="spellEnd"/>
            <w:r w:rsidRPr="0093290A">
              <w:rPr>
                <w:rFonts w:ascii="Times New Roman" w:hAnsi="Times New Roman" w:cs="Times New Roman"/>
                <w:sz w:val="24"/>
                <w:szCs w:val="24"/>
              </w:rPr>
              <w:t>, Mark</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Thompson, Alex</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Carson, Sally</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Kelly, Shane</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Thompson, Brett</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Chan, Nick</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Kettles, Helen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Thomsen, </w:t>
            </w:r>
            <w:proofErr w:type="spellStart"/>
            <w:r w:rsidRPr="0093290A">
              <w:rPr>
                <w:rFonts w:ascii="Times New Roman" w:hAnsi="Times New Roman" w:cs="Times New Roman"/>
                <w:sz w:val="24"/>
                <w:szCs w:val="24"/>
              </w:rPr>
              <w:t>Mads</w:t>
            </w:r>
            <w:proofErr w:type="spellEnd"/>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Childerhouse, Simon</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King, Alicia</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Townsend, Michael</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Clark, Dana</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Kinsey, Richard</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Trnski</w:t>
            </w:r>
            <w:proofErr w:type="spellEnd"/>
            <w:r w:rsidRPr="0093290A">
              <w:rPr>
                <w:rFonts w:ascii="Times New Roman" w:hAnsi="Times New Roman" w:cs="Times New Roman"/>
                <w:sz w:val="24"/>
                <w:szCs w:val="24"/>
              </w:rPr>
              <w:t>, Tom</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Cleaver, Helen</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Knight, Ben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Tuckey</w:t>
            </w:r>
            <w:proofErr w:type="spellEnd"/>
            <w:r w:rsidRPr="0093290A">
              <w:rPr>
                <w:rFonts w:ascii="Times New Roman" w:hAnsi="Times New Roman" w:cs="Times New Roman"/>
                <w:sz w:val="24"/>
                <w:szCs w:val="24"/>
              </w:rPr>
              <w:t>, Nicholas</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Clement, Deanna</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Kurtovic</w:t>
            </w:r>
            <w:proofErr w:type="spellEnd"/>
            <w:r w:rsidRPr="0093290A">
              <w:rPr>
                <w:rFonts w:ascii="Times New Roman" w:hAnsi="Times New Roman" w:cs="Times New Roman"/>
                <w:sz w:val="24"/>
                <w:szCs w:val="24"/>
              </w:rPr>
              <w:t>, Ivan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Urlich</w:t>
            </w:r>
            <w:proofErr w:type="spellEnd"/>
            <w:r w:rsidRPr="0093290A">
              <w:rPr>
                <w:rFonts w:ascii="Times New Roman" w:hAnsi="Times New Roman" w:cs="Times New Roman"/>
                <w:sz w:val="24"/>
                <w:szCs w:val="24"/>
              </w:rPr>
              <w:t>, Steve</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Cook, Denham</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Lane, Alison</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Walls, Kathy</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Cooper, Jeremy</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Lass, Hamish</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Watts, Ellie</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Copp</w:t>
            </w:r>
            <w:proofErr w:type="spellEnd"/>
            <w:r w:rsidRPr="0093290A">
              <w:rPr>
                <w:rFonts w:ascii="Times New Roman" w:hAnsi="Times New Roman" w:cs="Times New Roman"/>
                <w:sz w:val="24"/>
                <w:szCs w:val="24"/>
              </w:rPr>
              <w:t>, Brent</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Lawless, Peter</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Wood, Susie</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Corne</w:t>
            </w:r>
            <w:proofErr w:type="spellEnd"/>
            <w:r w:rsidRPr="0093290A">
              <w:rPr>
                <w:rFonts w:ascii="Times New Roman" w:hAnsi="Times New Roman" w:cs="Times New Roman"/>
                <w:sz w:val="24"/>
                <w:szCs w:val="24"/>
              </w:rPr>
              <w:t>, Chloe</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Leachman</w:t>
            </w:r>
            <w:proofErr w:type="spellEnd"/>
            <w:r w:rsidRPr="0093290A">
              <w:rPr>
                <w:rFonts w:ascii="Times New Roman" w:hAnsi="Times New Roman" w:cs="Times New Roman"/>
                <w:sz w:val="24"/>
                <w:szCs w:val="24"/>
              </w:rPr>
              <w:t>, Andrew</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Woods, Alec</w:t>
            </w:r>
          </w:p>
        </w:tc>
      </w:tr>
      <w:tr w:rsidR="0093290A" w:rsidRPr="0093290A" w:rsidTr="0093290A">
        <w:trPr>
          <w:trHeight w:val="360"/>
        </w:trPr>
        <w:tc>
          <w:tcPr>
            <w:tcW w:w="3729"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Coubrough, Simon</w:t>
            </w:r>
          </w:p>
        </w:tc>
        <w:tc>
          <w:tcPr>
            <w:tcW w:w="2813" w:type="dxa"/>
            <w:noWrap/>
            <w:hideMark/>
          </w:tcPr>
          <w:p w:rsidR="0093290A" w:rsidRPr="0093290A" w:rsidRDefault="0093290A"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Leal, Pablo</w:t>
            </w:r>
          </w:p>
        </w:tc>
        <w:tc>
          <w:tcPr>
            <w:tcW w:w="3034" w:type="dxa"/>
            <w:noWrap/>
            <w:hideMark/>
          </w:tcPr>
          <w:p w:rsidR="0093290A" w:rsidRPr="0093290A" w:rsidRDefault="0093290A"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Zaiko</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Anastasija</w:t>
            </w:r>
            <w:proofErr w:type="spellEnd"/>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Cumming, Sarah</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Lohrer</w:t>
            </w:r>
            <w:proofErr w:type="spellEnd"/>
            <w:r w:rsidRPr="0093290A">
              <w:rPr>
                <w:rFonts w:ascii="Times New Roman" w:hAnsi="Times New Roman" w:cs="Times New Roman"/>
                <w:sz w:val="24"/>
                <w:szCs w:val="24"/>
              </w:rPr>
              <w:t>, Drew</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Brough</w:t>
            </w:r>
            <w:proofErr w:type="spellEnd"/>
            <w:r w:rsidRPr="0093290A">
              <w:rPr>
                <w:rFonts w:ascii="Times New Roman" w:hAnsi="Times New Roman" w:cs="Times New Roman"/>
                <w:sz w:val="24"/>
                <w:szCs w:val="24"/>
              </w:rPr>
              <w:t>, Tom</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Cumming, Mathew</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Lowe, Meredith</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Cagua</w:t>
            </w:r>
            <w:proofErr w:type="spellEnd"/>
            <w:r w:rsidRPr="0093290A">
              <w:rPr>
                <w:rFonts w:ascii="Times New Roman" w:hAnsi="Times New Roman" w:cs="Times New Roman"/>
                <w:sz w:val="24"/>
                <w:szCs w:val="24"/>
              </w:rPr>
              <w:t>, Fernando</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Day, Jacqui</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MacDonald, Iain</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Chandrasekhar, </w:t>
            </w:r>
            <w:proofErr w:type="spellStart"/>
            <w:r w:rsidRPr="0093290A">
              <w:rPr>
                <w:rFonts w:ascii="Times New Roman" w:hAnsi="Times New Roman" w:cs="Times New Roman"/>
                <w:sz w:val="24"/>
                <w:szCs w:val="24"/>
              </w:rPr>
              <w:t>Anoop</w:t>
            </w:r>
            <w:proofErr w:type="spellEnd"/>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de Hamel, Richard</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Madarasz</w:t>
            </w:r>
            <w:proofErr w:type="spellEnd"/>
            <w:r w:rsidRPr="0093290A">
              <w:rPr>
                <w:rFonts w:ascii="Times New Roman" w:hAnsi="Times New Roman" w:cs="Times New Roman"/>
                <w:sz w:val="24"/>
                <w:szCs w:val="24"/>
              </w:rPr>
              <w:t>-Smith, Anna</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Delorme, </w:t>
            </w:r>
            <w:proofErr w:type="spellStart"/>
            <w:r w:rsidRPr="0093290A">
              <w:rPr>
                <w:rFonts w:ascii="Times New Roman" w:hAnsi="Times New Roman" w:cs="Times New Roman"/>
                <w:sz w:val="24"/>
                <w:szCs w:val="24"/>
              </w:rPr>
              <w:t>Natali</w:t>
            </w:r>
            <w:proofErr w:type="spellEnd"/>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de </w:t>
            </w:r>
            <w:proofErr w:type="spellStart"/>
            <w:r w:rsidRPr="0093290A">
              <w:rPr>
                <w:rFonts w:ascii="Times New Roman" w:hAnsi="Times New Roman" w:cs="Times New Roman"/>
                <w:sz w:val="24"/>
                <w:szCs w:val="24"/>
              </w:rPr>
              <w:t>Vries</w:t>
            </w:r>
            <w:proofErr w:type="spellEnd"/>
            <w:r w:rsidRPr="0093290A">
              <w:rPr>
                <w:rFonts w:ascii="Times New Roman" w:hAnsi="Times New Roman" w:cs="Times New Roman"/>
                <w:sz w:val="24"/>
                <w:szCs w:val="24"/>
              </w:rPr>
              <w:t>, Dirk</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Marshall, Susan</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Dohner</w:t>
            </w:r>
            <w:proofErr w:type="spellEnd"/>
            <w:r w:rsidRPr="0093290A">
              <w:rPr>
                <w:rFonts w:ascii="Times New Roman" w:hAnsi="Times New Roman" w:cs="Times New Roman"/>
                <w:sz w:val="24"/>
                <w:szCs w:val="24"/>
              </w:rPr>
              <w:t>, Melanie</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DelGrosso</w:t>
            </w:r>
            <w:proofErr w:type="spellEnd"/>
            <w:r w:rsidRPr="0093290A">
              <w:rPr>
                <w:rFonts w:ascii="Times New Roman" w:hAnsi="Times New Roman" w:cs="Times New Roman"/>
                <w:sz w:val="24"/>
                <w:szCs w:val="24"/>
              </w:rPr>
              <w:t>, Dante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McCarthy, Dominic</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Egekenze</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Kelechi</w:t>
            </w:r>
            <w:proofErr w:type="spellEnd"/>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Dufour</w:t>
            </w:r>
            <w:proofErr w:type="spellEnd"/>
            <w:r w:rsidRPr="0093290A">
              <w:rPr>
                <w:rFonts w:ascii="Times New Roman" w:hAnsi="Times New Roman" w:cs="Times New Roman"/>
                <w:sz w:val="24"/>
                <w:szCs w:val="24"/>
              </w:rPr>
              <w:t>, Celine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McConnell, Helen</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Evans, Aaron</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Dunmore, Robyn</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McCowan</w:t>
            </w:r>
            <w:proofErr w:type="spellEnd"/>
            <w:r w:rsidRPr="0093290A">
              <w:rPr>
                <w:rFonts w:ascii="Times New Roman" w:hAnsi="Times New Roman" w:cs="Times New Roman"/>
                <w:sz w:val="24"/>
                <w:szCs w:val="24"/>
              </w:rPr>
              <w:t>, Tom</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Hartfield</w:t>
            </w:r>
            <w:proofErr w:type="spellEnd"/>
            <w:r w:rsidRPr="0093290A">
              <w:rPr>
                <w:rFonts w:ascii="Times New Roman" w:hAnsi="Times New Roman" w:cs="Times New Roman"/>
                <w:sz w:val="24"/>
                <w:szCs w:val="24"/>
              </w:rPr>
              <w:t>, Bonnie</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Dutilloy, Adele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McLeod, Rebecca</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Howard, </w:t>
            </w:r>
            <w:proofErr w:type="spellStart"/>
            <w:r w:rsidRPr="0093290A">
              <w:rPr>
                <w:rFonts w:ascii="Times New Roman" w:hAnsi="Times New Roman" w:cs="Times New Roman"/>
                <w:sz w:val="24"/>
                <w:szCs w:val="24"/>
              </w:rPr>
              <w:t>Sunkita</w:t>
            </w:r>
            <w:proofErr w:type="spellEnd"/>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Dyck</w:t>
            </w:r>
            <w:proofErr w:type="spellEnd"/>
            <w:r w:rsidRPr="0093290A">
              <w:rPr>
                <w:rFonts w:ascii="Times New Roman" w:hAnsi="Times New Roman" w:cs="Times New Roman"/>
                <w:sz w:val="24"/>
                <w:szCs w:val="24"/>
              </w:rPr>
              <w:t>, Bill</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Middleton, Irene</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Pr>
                <w:rFonts w:ascii="Times New Roman" w:hAnsi="Times New Roman" w:cs="Times New Roman"/>
                <w:sz w:val="24"/>
                <w:szCs w:val="24"/>
              </w:rPr>
              <w:t>Kitundu</w:t>
            </w:r>
            <w:proofErr w:type="spellEnd"/>
            <w:r>
              <w:rPr>
                <w:rFonts w:ascii="Times New Roman" w:hAnsi="Times New Roman" w:cs="Times New Roman"/>
                <w:sz w:val="24"/>
                <w:szCs w:val="24"/>
              </w:rPr>
              <w:t>, E</w:t>
            </w:r>
            <w:r w:rsidRPr="0093290A">
              <w:rPr>
                <w:rFonts w:ascii="Times New Roman" w:hAnsi="Times New Roman" w:cs="Times New Roman"/>
                <w:sz w:val="24"/>
                <w:szCs w:val="24"/>
              </w:rPr>
              <w:t>ileen</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Eisert</w:t>
            </w:r>
            <w:proofErr w:type="spellEnd"/>
            <w:r w:rsidRPr="0093290A">
              <w:rPr>
                <w:rFonts w:ascii="Times New Roman" w:hAnsi="Times New Roman" w:cs="Times New Roman"/>
                <w:sz w:val="24"/>
                <w:szCs w:val="24"/>
              </w:rPr>
              <w:t>, Regina</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Middleton, David</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Kolodzey</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Stina</w:t>
            </w:r>
            <w:proofErr w:type="spellEnd"/>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Ellis, Joanne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Miller, Matt</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Kramer, Michael</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Elvines</w:t>
            </w:r>
            <w:proofErr w:type="spellEnd"/>
            <w:r w:rsidRPr="0093290A">
              <w:rPr>
                <w:rFonts w:ascii="Times New Roman" w:hAnsi="Times New Roman" w:cs="Times New Roman"/>
                <w:sz w:val="24"/>
                <w:szCs w:val="24"/>
              </w:rPr>
              <w:t>, Deanna</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Moran, Damian</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Leal, Pablo</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Ericson, Jessica</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Mormede</w:t>
            </w:r>
            <w:proofErr w:type="spellEnd"/>
            <w:r w:rsidRPr="0093290A">
              <w:rPr>
                <w:rFonts w:ascii="Times New Roman" w:hAnsi="Times New Roman" w:cs="Times New Roman"/>
                <w:sz w:val="24"/>
                <w:szCs w:val="24"/>
              </w:rPr>
              <w:t>, Sophie</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Llano, Stephanie</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Fairweather</w:t>
            </w:r>
            <w:proofErr w:type="spellEnd"/>
            <w:r w:rsidRPr="0093290A">
              <w:rPr>
                <w:rFonts w:ascii="Times New Roman" w:hAnsi="Times New Roman" w:cs="Times New Roman"/>
                <w:sz w:val="24"/>
                <w:szCs w:val="24"/>
              </w:rPr>
              <w:t>, Rex</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Morrison, Mark</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Mahmood</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Abida</w:t>
            </w:r>
            <w:proofErr w:type="spellEnd"/>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Fantham</w:t>
            </w:r>
            <w:proofErr w:type="spellEnd"/>
            <w:r w:rsidRPr="0093290A">
              <w:rPr>
                <w:rFonts w:ascii="Times New Roman" w:hAnsi="Times New Roman" w:cs="Times New Roman"/>
                <w:sz w:val="24"/>
                <w:szCs w:val="24"/>
              </w:rPr>
              <w:t>, Warren</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Mountfort</w:t>
            </w:r>
            <w:proofErr w:type="spellEnd"/>
            <w:r w:rsidRPr="0093290A">
              <w:rPr>
                <w:rFonts w:ascii="Times New Roman" w:hAnsi="Times New Roman" w:cs="Times New Roman"/>
                <w:sz w:val="24"/>
                <w:szCs w:val="24"/>
              </w:rPr>
              <w:t>, Douglas</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Masters, Eliot</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Fidler</w:t>
            </w:r>
            <w:proofErr w:type="spellEnd"/>
            <w:r w:rsidRPr="0093290A">
              <w:rPr>
                <w:rFonts w:ascii="Times New Roman" w:hAnsi="Times New Roman" w:cs="Times New Roman"/>
                <w:sz w:val="24"/>
                <w:szCs w:val="24"/>
              </w:rPr>
              <w:t>, Andrew</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Neil, Helen</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McGrath, Emily</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Fitzpatrick, Mark</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Neubauer</w:t>
            </w:r>
            <w:proofErr w:type="spellEnd"/>
            <w:r w:rsidRPr="0093290A">
              <w:rPr>
                <w:rFonts w:ascii="Times New Roman" w:hAnsi="Times New Roman" w:cs="Times New Roman"/>
                <w:sz w:val="24"/>
                <w:szCs w:val="24"/>
              </w:rPr>
              <w:t>, Philipp</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Peebles, Bryce</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Fletcher, Lauren</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Newcombe</w:t>
            </w:r>
            <w:proofErr w:type="spellEnd"/>
            <w:r w:rsidRPr="0093290A">
              <w:rPr>
                <w:rFonts w:ascii="Times New Roman" w:hAnsi="Times New Roman" w:cs="Times New Roman"/>
                <w:sz w:val="24"/>
                <w:szCs w:val="24"/>
              </w:rPr>
              <w:t>, Emma</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Peters-Didier, Josefina</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Floerl</w:t>
            </w:r>
            <w:proofErr w:type="spellEnd"/>
            <w:r w:rsidRPr="0093290A">
              <w:rPr>
                <w:rFonts w:ascii="Times New Roman" w:hAnsi="Times New Roman" w:cs="Times New Roman"/>
                <w:sz w:val="24"/>
                <w:szCs w:val="24"/>
              </w:rPr>
              <w:t>, Oliver</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Nodder</w:t>
            </w:r>
            <w:proofErr w:type="spellEnd"/>
            <w:r w:rsidRPr="0093290A">
              <w:rPr>
                <w:rFonts w:ascii="Times New Roman" w:hAnsi="Times New Roman" w:cs="Times New Roman"/>
                <w:sz w:val="24"/>
                <w:szCs w:val="24"/>
              </w:rPr>
              <w:t>, Scott</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Porter, Brooke</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Ford, Rich</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Olsen, </w:t>
            </w:r>
            <w:proofErr w:type="spellStart"/>
            <w:r w:rsidRPr="0093290A">
              <w:rPr>
                <w:rFonts w:ascii="Times New Roman" w:hAnsi="Times New Roman" w:cs="Times New Roman"/>
                <w:sz w:val="24"/>
                <w:szCs w:val="24"/>
              </w:rPr>
              <w:t>Danette</w:t>
            </w:r>
            <w:proofErr w:type="spellEnd"/>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Preuss</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Maren</w:t>
            </w:r>
            <w:proofErr w:type="spellEnd"/>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Forrest, Reid</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Olsen, Louis</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Gillespie, Paul</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Gall, Mark</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Pannell, Nicole</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Godddard</w:t>
            </w:r>
            <w:proofErr w:type="spellEnd"/>
            <w:r w:rsidRPr="0093290A">
              <w:rPr>
                <w:rFonts w:ascii="Times New Roman" w:hAnsi="Times New Roman" w:cs="Times New Roman"/>
                <w:sz w:val="24"/>
                <w:szCs w:val="24"/>
              </w:rPr>
              <w:t>, Katrina</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Giles, Hilke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Parry, Rosie</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Goldstien, Sharyn</w:t>
            </w: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Gower, Fiona</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Pinkerton, Matt</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Sparks, Kate</w:t>
            </w: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Graham, Brittany</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Pochon</w:t>
            </w:r>
            <w:proofErr w:type="spellEnd"/>
            <w:r w:rsidRPr="0093290A">
              <w:rPr>
                <w:rFonts w:ascii="Times New Roman" w:hAnsi="Times New Roman" w:cs="Times New Roman"/>
                <w:sz w:val="24"/>
                <w:szCs w:val="24"/>
              </w:rPr>
              <w:t>, Xavier</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Stewart-Sinclair, Phoebe</w:t>
            </w: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Grange, Ken</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Probert, Keith</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Subramanyan</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Ashwathy</w:t>
            </w:r>
            <w:proofErr w:type="spellEnd"/>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Green, Malcolm</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Radford, Craig</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Suyadi</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Suyadi</w:t>
            </w:r>
            <w:proofErr w:type="spellEnd"/>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Griffiths, Katrina</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Ragg</w:t>
            </w:r>
            <w:proofErr w:type="spellEnd"/>
            <w:r w:rsidRPr="0093290A">
              <w:rPr>
                <w:rFonts w:ascii="Times New Roman" w:hAnsi="Times New Roman" w:cs="Times New Roman"/>
                <w:sz w:val="24"/>
                <w:szCs w:val="24"/>
              </w:rPr>
              <w:t>, Norman</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Zhang, </w:t>
            </w:r>
            <w:proofErr w:type="spellStart"/>
            <w:r w:rsidRPr="0093290A">
              <w:rPr>
                <w:rFonts w:ascii="Times New Roman" w:hAnsi="Times New Roman" w:cs="Times New Roman"/>
                <w:sz w:val="24"/>
                <w:szCs w:val="24"/>
              </w:rPr>
              <w:t>Jingjing</w:t>
            </w:r>
            <w:proofErr w:type="spellEnd"/>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Gupta, </w:t>
            </w:r>
            <w:proofErr w:type="spellStart"/>
            <w:r w:rsidRPr="0093290A">
              <w:rPr>
                <w:rFonts w:ascii="Times New Roman" w:hAnsi="Times New Roman" w:cs="Times New Roman"/>
                <w:sz w:val="24"/>
                <w:szCs w:val="24"/>
              </w:rPr>
              <w:t>Sravani</w:t>
            </w:r>
            <w:proofErr w:type="spellEnd"/>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Rhodes, Lesley</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Parsons, Darren</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Putland</w:t>
            </w:r>
            <w:proofErr w:type="spellEnd"/>
            <w:r w:rsidRPr="0093290A">
              <w:rPr>
                <w:rFonts w:ascii="Times New Roman" w:hAnsi="Times New Roman" w:cs="Times New Roman"/>
                <w:sz w:val="24"/>
                <w:szCs w:val="24"/>
              </w:rPr>
              <w:t>, Rosalyn</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Peacock, Lisa</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Seers, Blake</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Pilditch</w:t>
            </w:r>
            <w:proofErr w:type="spellEnd"/>
            <w:r w:rsidRPr="0093290A">
              <w:rPr>
                <w:rFonts w:ascii="Times New Roman" w:hAnsi="Times New Roman" w:cs="Times New Roman"/>
                <w:sz w:val="24"/>
                <w:szCs w:val="24"/>
              </w:rPr>
              <w:t>, Conrad</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Shatova</w:t>
            </w:r>
            <w:proofErr w:type="spellEnd"/>
            <w:r w:rsidRPr="0093290A">
              <w:rPr>
                <w:rFonts w:ascii="Times New Roman" w:hAnsi="Times New Roman" w:cs="Times New Roman"/>
                <w:sz w:val="24"/>
                <w:szCs w:val="24"/>
              </w:rPr>
              <w:t>, Olga</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93290A">
        <w:trPr>
          <w:trHeight w:val="30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b/>
                <w:bCs/>
                <w:sz w:val="24"/>
                <w:szCs w:val="24"/>
              </w:rPr>
            </w:pPr>
            <w:r w:rsidRPr="0093290A">
              <w:rPr>
                <w:rFonts w:ascii="Times New Roman" w:hAnsi="Times New Roman" w:cs="Times New Roman"/>
                <w:b/>
                <w:bCs/>
                <w:sz w:val="24"/>
                <w:szCs w:val="24"/>
              </w:rPr>
              <w:t>Student Membership</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Alzahrani</w:t>
            </w:r>
            <w:proofErr w:type="spellEnd"/>
            <w:r w:rsidRPr="0093290A">
              <w:rPr>
                <w:rFonts w:ascii="Times New Roman" w:hAnsi="Times New Roman" w:cs="Times New Roman"/>
                <w:sz w:val="24"/>
                <w:szCs w:val="24"/>
              </w:rPr>
              <w:t>, Ahmed</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Hesse</w:t>
            </w:r>
            <w:proofErr w:type="spellEnd"/>
            <w:r w:rsidRPr="0093290A">
              <w:rPr>
                <w:rFonts w:ascii="Times New Roman" w:hAnsi="Times New Roman" w:cs="Times New Roman"/>
                <w:sz w:val="24"/>
                <w:szCs w:val="24"/>
              </w:rPr>
              <w:t>, Jan</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Rodda</w:t>
            </w:r>
            <w:proofErr w:type="spellEnd"/>
            <w:r w:rsidRPr="0093290A">
              <w:rPr>
                <w:rFonts w:ascii="Times New Roman" w:hAnsi="Times New Roman" w:cs="Times New Roman"/>
                <w:sz w:val="24"/>
                <w:szCs w:val="24"/>
              </w:rPr>
              <w:t>, Judy</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Bates, Tracey</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Hillman, Jenny</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Rosli</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Norliana</w:t>
            </w:r>
            <w:proofErr w:type="spellEnd"/>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Bell, Georgia</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Housiaux</w:t>
            </w:r>
            <w:proofErr w:type="spellEnd"/>
            <w:r w:rsidRPr="0093290A">
              <w:rPr>
                <w:rFonts w:ascii="Times New Roman" w:hAnsi="Times New Roman" w:cs="Times New Roman"/>
                <w:sz w:val="24"/>
                <w:szCs w:val="24"/>
              </w:rPr>
              <w:t>, Jordan Aria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Rouchon</w:t>
            </w:r>
            <w:proofErr w:type="spellEnd"/>
            <w:r w:rsidRPr="0093290A">
              <w:rPr>
                <w:rFonts w:ascii="Times New Roman" w:hAnsi="Times New Roman" w:cs="Times New Roman"/>
                <w:sz w:val="24"/>
                <w:szCs w:val="24"/>
              </w:rPr>
              <w:t>, Agnes</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Berthelsen</w:t>
            </w:r>
            <w:proofErr w:type="spellEnd"/>
            <w:r w:rsidRPr="0093290A">
              <w:rPr>
                <w:rFonts w:ascii="Times New Roman" w:hAnsi="Times New Roman" w:cs="Times New Roman"/>
                <w:sz w:val="24"/>
                <w:szCs w:val="24"/>
              </w:rPr>
              <w:t>, Anna</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Huteau</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Julien</w:t>
            </w:r>
            <w:proofErr w:type="spellEnd"/>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Scheuer</w:t>
            </w:r>
            <w:proofErr w:type="spellEnd"/>
            <w:r w:rsidRPr="0093290A">
              <w:rPr>
                <w:rFonts w:ascii="Times New Roman" w:hAnsi="Times New Roman" w:cs="Times New Roman"/>
                <w:sz w:val="24"/>
                <w:szCs w:val="24"/>
              </w:rPr>
              <w:t>, Kristin</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Bollen</w:t>
            </w:r>
            <w:proofErr w:type="spellEnd"/>
            <w:r w:rsidRPr="0093290A">
              <w:rPr>
                <w:rFonts w:ascii="Times New Roman" w:hAnsi="Times New Roman" w:cs="Times New Roman"/>
                <w:sz w:val="24"/>
                <w:szCs w:val="24"/>
              </w:rPr>
              <w:t>, Merle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Johnson, Kate</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Schimanski</w:t>
            </w:r>
            <w:proofErr w:type="spellEnd"/>
            <w:r w:rsidRPr="0093290A">
              <w:rPr>
                <w:rFonts w:ascii="Times New Roman" w:hAnsi="Times New Roman" w:cs="Times New Roman"/>
                <w:sz w:val="24"/>
                <w:szCs w:val="24"/>
              </w:rPr>
              <w:t>, Kate</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Brooke, </w:t>
            </w:r>
            <w:proofErr w:type="spellStart"/>
            <w:r w:rsidRPr="0093290A">
              <w:rPr>
                <w:rFonts w:ascii="Times New Roman" w:hAnsi="Times New Roman" w:cs="Times New Roman"/>
                <w:sz w:val="24"/>
                <w:szCs w:val="24"/>
              </w:rPr>
              <w:t>Nathania</w:t>
            </w:r>
            <w:proofErr w:type="spellEnd"/>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Jute, Alana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Schüller</w:t>
            </w:r>
            <w:proofErr w:type="spellEnd"/>
            <w:r w:rsidRPr="0093290A">
              <w:rPr>
                <w:rFonts w:ascii="Times New Roman" w:hAnsi="Times New Roman" w:cs="Times New Roman"/>
                <w:sz w:val="24"/>
                <w:szCs w:val="24"/>
              </w:rPr>
              <w:t>, Susanne</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Broomfield, Grant</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Kane, Pamela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Shatova</w:t>
            </w:r>
            <w:proofErr w:type="spellEnd"/>
            <w:r w:rsidRPr="0093290A">
              <w:rPr>
                <w:rFonts w:ascii="Times New Roman" w:hAnsi="Times New Roman" w:cs="Times New Roman"/>
                <w:sz w:val="24"/>
                <w:szCs w:val="24"/>
              </w:rPr>
              <w:t>, Olga</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Brown, Evan</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Kearney, Emma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Silva, </w:t>
            </w:r>
            <w:proofErr w:type="spellStart"/>
            <w:r w:rsidRPr="0093290A">
              <w:rPr>
                <w:rFonts w:ascii="Times New Roman" w:hAnsi="Times New Roman" w:cs="Times New Roman"/>
                <w:sz w:val="24"/>
                <w:szCs w:val="24"/>
              </w:rPr>
              <w:t>Catarina</w:t>
            </w:r>
            <w:proofErr w:type="spellEnd"/>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Bulmer, Richard</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Kellett</w:t>
            </w:r>
            <w:proofErr w:type="spellEnd"/>
            <w:r w:rsidRPr="0093290A">
              <w:rPr>
                <w:rFonts w:ascii="Times New Roman" w:hAnsi="Times New Roman" w:cs="Times New Roman"/>
                <w:sz w:val="24"/>
                <w:szCs w:val="24"/>
              </w:rPr>
              <w:t>, Melissa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Smith, Angela</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Burgess, Sophie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Kibele</w:t>
            </w:r>
            <w:proofErr w:type="spellEnd"/>
            <w:r w:rsidRPr="0093290A">
              <w:rPr>
                <w:rFonts w:ascii="Times New Roman" w:hAnsi="Times New Roman" w:cs="Times New Roman"/>
                <w:sz w:val="24"/>
                <w:szCs w:val="24"/>
              </w:rPr>
              <w:t>, Jared</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Spinks, </w:t>
            </w:r>
            <w:proofErr w:type="spellStart"/>
            <w:r w:rsidRPr="0093290A">
              <w:rPr>
                <w:rFonts w:ascii="Times New Roman" w:hAnsi="Times New Roman" w:cs="Times New Roman"/>
                <w:sz w:val="24"/>
                <w:szCs w:val="24"/>
              </w:rPr>
              <w:t>Aroha</w:t>
            </w:r>
            <w:proofErr w:type="spellEnd"/>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Caiger</w:t>
            </w:r>
            <w:proofErr w:type="spellEnd"/>
            <w:r w:rsidRPr="0093290A">
              <w:rPr>
                <w:rFonts w:ascii="Times New Roman" w:hAnsi="Times New Roman" w:cs="Times New Roman"/>
                <w:sz w:val="24"/>
                <w:szCs w:val="24"/>
              </w:rPr>
              <w:t>, Paul</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Kleinmans</w:t>
            </w:r>
            <w:proofErr w:type="spellEnd"/>
            <w:r w:rsidRPr="0093290A">
              <w:rPr>
                <w:rFonts w:ascii="Times New Roman" w:hAnsi="Times New Roman" w:cs="Times New Roman"/>
                <w:sz w:val="24"/>
                <w:szCs w:val="24"/>
              </w:rPr>
              <w:t>, Anna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Spyksma</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Arie</w:t>
            </w:r>
            <w:proofErr w:type="spellEnd"/>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Cooper, Jordan</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Lindsay, Rebecca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Stephens, Tiffany</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Culliford</w:t>
            </w:r>
            <w:proofErr w:type="spellEnd"/>
            <w:r w:rsidRPr="0093290A">
              <w:rPr>
                <w:rFonts w:ascii="Times New Roman" w:hAnsi="Times New Roman" w:cs="Times New Roman"/>
                <w:sz w:val="24"/>
                <w:szCs w:val="24"/>
              </w:rPr>
              <w:t>, David</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Lister, Kathryn</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Stuck, Esther</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de Hamel, Stephanie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Lyon, </w:t>
            </w:r>
            <w:proofErr w:type="spellStart"/>
            <w:r w:rsidRPr="0093290A">
              <w:rPr>
                <w:rFonts w:ascii="Times New Roman" w:hAnsi="Times New Roman" w:cs="Times New Roman"/>
                <w:sz w:val="24"/>
                <w:szCs w:val="24"/>
              </w:rPr>
              <w:t>Warrick</w:t>
            </w:r>
            <w:proofErr w:type="spellEnd"/>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Studer</w:t>
            </w:r>
            <w:proofErr w:type="spellEnd"/>
            <w:r w:rsidRPr="0093290A">
              <w:rPr>
                <w:rFonts w:ascii="Times New Roman" w:hAnsi="Times New Roman" w:cs="Times New Roman"/>
                <w:sz w:val="24"/>
                <w:szCs w:val="24"/>
              </w:rPr>
              <w:t>, Anja</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Dempsey, Te </w:t>
            </w:r>
            <w:proofErr w:type="spellStart"/>
            <w:r w:rsidRPr="0093290A">
              <w:rPr>
                <w:rFonts w:ascii="Times New Roman" w:hAnsi="Times New Roman" w:cs="Times New Roman"/>
                <w:sz w:val="24"/>
                <w:szCs w:val="24"/>
              </w:rPr>
              <w:t>Puea</w:t>
            </w:r>
            <w:proofErr w:type="spellEnd"/>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MacLeod, Colin</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Sturgess</w:t>
            </w:r>
            <w:proofErr w:type="spellEnd"/>
            <w:r w:rsidRPr="0093290A">
              <w:rPr>
                <w:rFonts w:ascii="Times New Roman" w:hAnsi="Times New Roman" w:cs="Times New Roman"/>
                <w:sz w:val="24"/>
                <w:szCs w:val="24"/>
              </w:rPr>
              <w:t>, Nicole</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Desmond, Matthew</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Major, Robert</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suarez</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jimenez</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Rocio</w:t>
            </w:r>
            <w:proofErr w:type="spellEnd"/>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Douglas, Emily</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Mc Cormack, Sam</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Taikato, Vanessa</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Egan , </w:t>
            </w:r>
            <w:proofErr w:type="spellStart"/>
            <w:r w:rsidRPr="0093290A">
              <w:rPr>
                <w:rFonts w:ascii="Times New Roman" w:hAnsi="Times New Roman" w:cs="Times New Roman"/>
                <w:sz w:val="24"/>
                <w:szCs w:val="24"/>
              </w:rPr>
              <w:t>Eimear</w:t>
            </w:r>
            <w:proofErr w:type="spellEnd"/>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Mc Sweeny, Caleb</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Tremlett</w:t>
            </w:r>
            <w:proofErr w:type="spellEnd"/>
            <w:r w:rsidRPr="0093290A">
              <w:rPr>
                <w:rFonts w:ascii="Times New Roman" w:hAnsi="Times New Roman" w:cs="Times New Roman"/>
                <w:sz w:val="24"/>
                <w:szCs w:val="24"/>
              </w:rPr>
              <w:t>, James</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Elliott, Nicholas</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McMillan , Selena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Twist, </w:t>
            </w:r>
            <w:proofErr w:type="spellStart"/>
            <w:r w:rsidRPr="0093290A">
              <w:rPr>
                <w:rFonts w:ascii="Times New Roman" w:hAnsi="Times New Roman" w:cs="Times New Roman"/>
                <w:sz w:val="24"/>
                <w:szCs w:val="24"/>
              </w:rPr>
              <w:t>Brenton</w:t>
            </w:r>
            <w:proofErr w:type="spellEnd"/>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Flikac</w:t>
            </w:r>
            <w:proofErr w:type="spellEnd"/>
            <w:r w:rsidRPr="0093290A">
              <w:rPr>
                <w:rFonts w:ascii="Times New Roman" w:hAnsi="Times New Roman" w:cs="Times New Roman"/>
                <w:sz w:val="24"/>
                <w:szCs w:val="24"/>
              </w:rPr>
              <w:t>, Tom</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Monahan, Bradley</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van </w:t>
            </w:r>
            <w:proofErr w:type="spellStart"/>
            <w:r w:rsidRPr="0093290A">
              <w:rPr>
                <w:rFonts w:ascii="Times New Roman" w:hAnsi="Times New Roman" w:cs="Times New Roman"/>
                <w:sz w:val="24"/>
                <w:szCs w:val="24"/>
              </w:rPr>
              <w:t>Oosterom</w:t>
            </w:r>
            <w:proofErr w:type="spellEnd"/>
            <w:r w:rsidRPr="0093290A">
              <w:rPr>
                <w:rFonts w:ascii="Times New Roman" w:hAnsi="Times New Roman" w:cs="Times New Roman"/>
                <w:sz w:val="24"/>
                <w:szCs w:val="24"/>
              </w:rPr>
              <w:t>, Lucinda</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Forcen</w:t>
            </w:r>
            <w:proofErr w:type="spellEnd"/>
            <w:r w:rsidRPr="0093290A">
              <w:rPr>
                <w:rFonts w:ascii="Times New Roman" w:hAnsi="Times New Roman" w:cs="Times New Roman"/>
                <w:sz w:val="24"/>
                <w:szCs w:val="24"/>
              </w:rPr>
              <w:t xml:space="preserve">-Vazquez, </w:t>
            </w:r>
            <w:proofErr w:type="spellStart"/>
            <w:r w:rsidRPr="0093290A">
              <w:rPr>
                <w:rFonts w:ascii="Times New Roman" w:hAnsi="Times New Roman" w:cs="Times New Roman"/>
                <w:sz w:val="24"/>
                <w:szCs w:val="24"/>
              </w:rPr>
              <w:t>Aitana</w:t>
            </w:r>
            <w:proofErr w:type="spellEnd"/>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Nowak, </w:t>
            </w:r>
            <w:proofErr w:type="spellStart"/>
            <w:r w:rsidRPr="0093290A">
              <w:rPr>
                <w:rFonts w:ascii="Times New Roman" w:hAnsi="Times New Roman" w:cs="Times New Roman"/>
                <w:sz w:val="24"/>
                <w:szCs w:val="24"/>
              </w:rPr>
              <w:t>Malgorzata</w:t>
            </w:r>
            <w:proofErr w:type="spellEnd"/>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Watts, Ashleigh</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Gadomski</w:t>
            </w:r>
            <w:proofErr w:type="spellEnd"/>
            <w:r w:rsidRPr="0093290A">
              <w:rPr>
                <w:rFonts w:ascii="Times New Roman" w:hAnsi="Times New Roman" w:cs="Times New Roman"/>
                <w:sz w:val="24"/>
                <w:szCs w:val="24"/>
              </w:rPr>
              <w:t>, Kendall</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O'Connell-Milne, Sorrel</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Webb, Nikki</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Galland</w:t>
            </w:r>
            <w:proofErr w:type="spellEnd"/>
            <w:r w:rsidRPr="0093290A">
              <w:rPr>
                <w:rFonts w:ascii="Times New Roman" w:hAnsi="Times New Roman" w:cs="Times New Roman"/>
                <w:sz w:val="24"/>
                <w:szCs w:val="24"/>
              </w:rPr>
              <w:t>, Annie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Orr, Melanie</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Webber, Darcy</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Gladstone-Gallagher, Rebecca</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Pratt, Daniel</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Webby, Ashley</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Goodwin, Shannon</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Pryor Rodgers , Rata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Wilcox, Mark</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Halafihi</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Tuikolongohau</w:t>
            </w:r>
            <w:proofErr w:type="spellEnd"/>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Richardson, Joshua</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Wood, Anna</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Hanns</w:t>
            </w:r>
            <w:proofErr w:type="spellEnd"/>
            <w:r w:rsidRPr="0093290A">
              <w:rPr>
                <w:rFonts w:ascii="Times New Roman" w:hAnsi="Times New Roman" w:cs="Times New Roman"/>
                <w:sz w:val="24"/>
                <w:szCs w:val="24"/>
              </w:rPr>
              <w:t>, Benjamin</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Richter, Ingrid</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 xml:space="preserve">Yen, </w:t>
            </w:r>
            <w:proofErr w:type="spellStart"/>
            <w:r w:rsidRPr="0093290A">
              <w:rPr>
                <w:rFonts w:ascii="Times New Roman" w:hAnsi="Times New Roman" w:cs="Times New Roman"/>
                <w:sz w:val="24"/>
                <w:szCs w:val="24"/>
              </w:rPr>
              <w:t>Seiha</w:t>
            </w:r>
            <w:proofErr w:type="spellEnd"/>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Hansen, S. Christine</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Riekkola</w:t>
            </w:r>
            <w:proofErr w:type="spellEnd"/>
            <w:r w:rsidRPr="0093290A">
              <w:rPr>
                <w:rFonts w:ascii="Times New Roman" w:hAnsi="Times New Roman" w:cs="Times New Roman"/>
                <w:sz w:val="24"/>
                <w:szCs w:val="24"/>
              </w:rPr>
              <w:t xml:space="preserve">, </w:t>
            </w:r>
            <w:proofErr w:type="spellStart"/>
            <w:r w:rsidRPr="0093290A">
              <w:rPr>
                <w:rFonts w:ascii="Times New Roman" w:hAnsi="Times New Roman" w:cs="Times New Roman"/>
                <w:sz w:val="24"/>
                <w:szCs w:val="24"/>
              </w:rPr>
              <w:t>Leena</w:t>
            </w:r>
            <w:proofErr w:type="spellEnd"/>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Young, Tim</w:t>
            </w: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Harris, Sydney</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Robertson, Ben</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93290A">
        <w:trPr>
          <w:trHeight w:val="30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b/>
                <w:bCs/>
                <w:sz w:val="24"/>
                <w:szCs w:val="24"/>
              </w:rPr>
            </w:pPr>
            <w:r w:rsidRPr="0093290A">
              <w:rPr>
                <w:rFonts w:ascii="Times New Roman" w:hAnsi="Times New Roman" w:cs="Times New Roman"/>
                <w:b/>
                <w:bCs/>
                <w:sz w:val="24"/>
                <w:szCs w:val="24"/>
              </w:rPr>
              <w:t>Life Members</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
        </w:tc>
      </w:tr>
      <w:tr w:rsidR="006F1830" w:rsidRPr="0093290A" w:rsidTr="0093290A">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Ballantine</w:t>
            </w:r>
            <w:proofErr w:type="spellEnd"/>
            <w:r w:rsidRPr="0093290A">
              <w:rPr>
                <w:rFonts w:ascii="Times New Roman" w:hAnsi="Times New Roman" w:cs="Times New Roman"/>
                <w:sz w:val="24"/>
                <w:szCs w:val="24"/>
              </w:rPr>
              <w:t>, Bill</w:t>
            </w:r>
          </w:p>
        </w:tc>
        <w:tc>
          <w:tcPr>
            <w:tcW w:w="2813"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Francis, Malcolm</w:t>
            </w:r>
          </w:p>
        </w:tc>
        <w:tc>
          <w:tcPr>
            <w:tcW w:w="3034" w:type="dxa"/>
            <w:noWrap/>
            <w:hideMark/>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Jillett</w:t>
            </w:r>
            <w:proofErr w:type="spellEnd"/>
            <w:r w:rsidRPr="0093290A">
              <w:rPr>
                <w:rFonts w:ascii="Times New Roman" w:hAnsi="Times New Roman" w:cs="Times New Roman"/>
                <w:sz w:val="24"/>
                <w:szCs w:val="24"/>
              </w:rPr>
              <w:t>, John</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Booth, John</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Francis, Chris</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Mace, Pamela</w:t>
            </w:r>
          </w:p>
        </w:tc>
      </w:tr>
      <w:tr w:rsidR="006F1830" w:rsidRPr="0093290A" w:rsidTr="00125CB4">
        <w:trPr>
          <w:trHeight w:val="360"/>
        </w:trPr>
        <w:tc>
          <w:tcPr>
            <w:tcW w:w="3729" w:type="dxa"/>
            <w:noWrap/>
            <w:hideMark/>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Carter, Lionel</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Gordon, Dennis</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McDiarmid</w:t>
            </w:r>
            <w:proofErr w:type="spellEnd"/>
            <w:r w:rsidRPr="0093290A">
              <w:rPr>
                <w:rFonts w:ascii="Times New Roman" w:hAnsi="Times New Roman" w:cs="Times New Roman"/>
                <w:sz w:val="24"/>
                <w:szCs w:val="24"/>
              </w:rPr>
              <w:t>, Alison</w:t>
            </w: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Cassie-Cooper, Vivienne</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Grieve, Janet</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Nelson, Wendy</w:t>
            </w: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Choat</w:t>
            </w:r>
            <w:proofErr w:type="spellEnd"/>
            <w:r w:rsidRPr="0093290A">
              <w:rPr>
                <w:rFonts w:ascii="Times New Roman" w:hAnsi="Times New Roman" w:cs="Times New Roman"/>
                <w:sz w:val="24"/>
                <w:szCs w:val="24"/>
              </w:rPr>
              <w:t>, Howard</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Hayward, Bruce</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Probert, Keith</w:t>
            </w: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Clark, Malcolm</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Heath, Ron</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Schiel</w:t>
            </w:r>
            <w:proofErr w:type="spellEnd"/>
            <w:r w:rsidRPr="0093290A">
              <w:rPr>
                <w:rFonts w:ascii="Times New Roman" w:hAnsi="Times New Roman" w:cs="Times New Roman"/>
                <w:sz w:val="24"/>
                <w:szCs w:val="24"/>
              </w:rPr>
              <w:t>, David</w:t>
            </w:r>
          </w:p>
        </w:tc>
      </w:tr>
      <w:tr w:rsidR="006F1830" w:rsidRPr="0093290A" w:rsidTr="00125CB4">
        <w:trPr>
          <w:trHeight w:val="360"/>
        </w:trPr>
        <w:tc>
          <w:tcPr>
            <w:tcW w:w="3729" w:type="dxa"/>
            <w:noWrap/>
          </w:tcPr>
          <w:p w:rsidR="006F1830" w:rsidRPr="0093290A" w:rsidRDefault="006F1830" w:rsidP="0093290A">
            <w:pPr>
              <w:pStyle w:val="Normal1"/>
              <w:widowControl w:val="0"/>
              <w:ind w:right="4"/>
              <w:rPr>
                <w:rFonts w:ascii="Times New Roman" w:hAnsi="Times New Roman" w:cs="Times New Roman"/>
                <w:sz w:val="24"/>
                <w:szCs w:val="24"/>
              </w:rPr>
            </w:pPr>
            <w:proofErr w:type="spellStart"/>
            <w:r w:rsidRPr="0093290A">
              <w:rPr>
                <w:rFonts w:ascii="Times New Roman" w:hAnsi="Times New Roman" w:cs="Times New Roman"/>
                <w:sz w:val="24"/>
                <w:szCs w:val="24"/>
              </w:rPr>
              <w:t>Creese</w:t>
            </w:r>
            <w:proofErr w:type="spellEnd"/>
            <w:r w:rsidRPr="0093290A">
              <w:rPr>
                <w:rFonts w:ascii="Times New Roman" w:hAnsi="Times New Roman" w:cs="Times New Roman"/>
                <w:sz w:val="24"/>
                <w:szCs w:val="24"/>
              </w:rPr>
              <w:t>, Bob</w:t>
            </w:r>
            <w:r w:rsidRPr="0093290A" w:rsidDel="006F1830">
              <w:rPr>
                <w:rFonts w:ascii="Times New Roman" w:hAnsi="Times New Roman" w:cs="Times New Roman"/>
                <w:sz w:val="24"/>
                <w:szCs w:val="24"/>
              </w:rPr>
              <w:t xml:space="preserve"> </w:t>
            </w:r>
          </w:p>
        </w:tc>
        <w:tc>
          <w:tcPr>
            <w:tcW w:w="2813" w:type="dxa"/>
            <w:noWrap/>
          </w:tcPr>
          <w:p w:rsidR="006F1830" w:rsidRPr="0093290A" w:rsidRDefault="006F1830" w:rsidP="0093290A">
            <w:pPr>
              <w:pStyle w:val="Normal1"/>
              <w:widowControl w:val="0"/>
              <w:ind w:right="4"/>
              <w:rPr>
                <w:rFonts w:ascii="Times New Roman" w:hAnsi="Times New Roman" w:cs="Times New Roman"/>
                <w:sz w:val="24"/>
                <w:szCs w:val="24"/>
              </w:rPr>
            </w:pPr>
            <w:r w:rsidRPr="0093290A">
              <w:rPr>
                <w:rFonts w:ascii="Times New Roman" w:hAnsi="Times New Roman" w:cs="Times New Roman"/>
                <w:sz w:val="24"/>
                <w:szCs w:val="24"/>
              </w:rPr>
              <w:t>Hickman, Bob</w:t>
            </w:r>
            <w:r w:rsidRPr="0093290A" w:rsidDel="006F1830">
              <w:rPr>
                <w:rFonts w:ascii="Times New Roman" w:hAnsi="Times New Roman" w:cs="Times New Roman"/>
                <w:sz w:val="24"/>
                <w:szCs w:val="24"/>
              </w:rPr>
              <w:t xml:space="preserve"> </w:t>
            </w:r>
          </w:p>
        </w:tc>
        <w:tc>
          <w:tcPr>
            <w:tcW w:w="3034" w:type="dxa"/>
            <w:noWrap/>
          </w:tcPr>
          <w:p w:rsidR="006F1830" w:rsidRPr="0093290A" w:rsidRDefault="006F1830" w:rsidP="0093290A">
            <w:pPr>
              <w:pStyle w:val="Normal1"/>
              <w:widowControl w:val="0"/>
              <w:ind w:right="4"/>
              <w:rPr>
                <w:rFonts w:ascii="Times New Roman" w:hAnsi="Times New Roman" w:cs="Times New Roman"/>
                <w:sz w:val="24"/>
                <w:szCs w:val="24"/>
              </w:rPr>
            </w:pPr>
          </w:p>
        </w:tc>
      </w:tr>
    </w:tbl>
    <w:p w:rsidR="0093290A" w:rsidRDefault="0093290A">
      <w:pPr>
        <w:pStyle w:val="Normal1"/>
        <w:widowControl w:val="0"/>
        <w:spacing w:after="0" w:line="240" w:lineRule="auto"/>
        <w:ind w:right="4"/>
      </w:pPr>
    </w:p>
    <w:p w:rsidR="0096563B" w:rsidRDefault="0096563B">
      <w:pPr>
        <w:pStyle w:val="Normal1"/>
        <w:spacing w:after="0" w:line="240" w:lineRule="auto"/>
        <w:ind w:right="4"/>
      </w:pPr>
    </w:p>
    <w:p w:rsidR="0096563B" w:rsidRPr="00007AF7" w:rsidRDefault="00F40EC8">
      <w:pPr>
        <w:pStyle w:val="Normal1"/>
        <w:spacing w:after="0" w:line="240" w:lineRule="auto"/>
        <w:ind w:right="4"/>
      </w:pPr>
      <w:r w:rsidRPr="00007AF7">
        <w:rPr>
          <w:rFonts w:ascii="Times New Roman" w:eastAsia="Times New Roman" w:hAnsi="Times New Roman" w:cs="Times New Roman"/>
          <w:b/>
          <w:sz w:val="24"/>
        </w:rPr>
        <w:t xml:space="preserve">Appendix </w:t>
      </w:r>
      <w:r w:rsidR="002C63F5">
        <w:rPr>
          <w:rFonts w:ascii="Times New Roman" w:eastAsia="Times New Roman" w:hAnsi="Times New Roman" w:cs="Times New Roman"/>
          <w:b/>
          <w:sz w:val="24"/>
        </w:rPr>
        <w:t>5</w:t>
      </w:r>
      <w:r w:rsidR="002C63F5" w:rsidRPr="00007AF7">
        <w:rPr>
          <w:rFonts w:ascii="Times New Roman" w:eastAsia="Times New Roman" w:hAnsi="Times New Roman" w:cs="Times New Roman"/>
          <w:b/>
          <w:sz w:val="24"/>
        </w:rPr>
        <w:t xml:space="preserve"> </w:t>
      </w:r>
      <w:r w:rsidRPr="00007AF7">
        <w:rPr>
          <w:rFonts w:ascii="Times New Roman" w:eastAsia="Times New Roman" w:hAnsi="Times New Roman" w:cs="Times New Roman"/>
          <w:b/>
          <w:sz w:val="24"/>
        </w:rPr>
        <w:t>– NZMSS Council Electe</w:t>
      </w:r>
      <w:r w:rsidR="00007AF7" w:rsidRPr="00007AF7">
        <w:rPr>
          <w:rFonts w:ascii="Times New Roman" w:eastAsia="Times New Roman" w:hAnsi="Times New Roman" w:cs="Times New Roman"/>
          <w:b/>
          <w:sz w:val="24"/>
        </w:rPr>
        <w:t>d Membership (2014-2015</w:t>
      </w:r>
      <w:r w:rsidRPr="00007AF7">
        <w:rPr>
          <w:rFonts w:ascii="Times New Roman" w:eastAsia="Times New Roman" w:hAnsi="Times New Roman" w:cs="Times New Roman"/>
          <w:b/>
          <w:sz w:val="24"/>
        </w:rPr>
        <w:t>)</w:t>
      </w:r>
    </w:p>
    <w:p w:rsidR="0096563B" w:rsidRPr="00007AF7" w:rsidRDefault="0096563B">
      <w:pPr>
        <w:pStyle w:val="Normal1"/>
        <w:spacing w:after="0" w:line="240" w:lineRule="auto"/>
        <w:ind w:right="4"/>
      </w:pPr>
    </w:p>
    <w:tbl>
      <w:tblPr>
        <w:tblStyle w:val="a2"/>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3118"/>
        <w:gridCol w:w="3126"/>
      </w:tblGrid>
      <w:tr w:rsidR="0096563B" w:rsidRPr="00007AF7" w:rsidTr="00007AF7">
        <w:tc>
          <w:tcPr>
            <w:tcW w:w="3369" w:type="dxa"/>
          </w:tcPr>
          <w:p w:rsidR="0096563B" w:rsidRPr="00007AF7" w:rsidRDefault="00F40EC8">
            <w:pPr>
              <w:pStyle w:val="Normal1"/>
              <w:spacing w:after="200" w:line="276" w:lineRule="auto"/>
              <w:ind w:right="4"/>
            </w:pPr>
            <w:r w:rsidRPr="00007AF7">
              <w:rPr>
                <w:rFonts w:ascii="Times New Roman" w:eastAsia="Times New Roman" w:hAnsi="Times New Roman" w:cs="Times New Roman"/>
                <w:b/>
                <w:i/>
                <w:sz w:val="24"/>
              </w:rPr>
              <w:t>President:</w:t>
            </w:r>
          </w:p>
        </w:tc>
        <w:tc>
          <w:tcPr>
            <w:tcW w:w="3118" w:type="dxa"/>
          </w:tcPr>
          <w:p w:rsidR="0096563B" w:rsidRPr="00007AF7" w:rsidRDefault="00007AF7">
            <w:pPr>
              <w:pStyle w:val="Normal1"/>
              <w:spacing w:after="200" w:line="276" w:lineRule="auto"/>
              <w:ind w:right="4"/>
            </w:pPr>
            <w:r w:rsidRPr="00007AF7">
              <w:rPr>
                <w:rFonts w:ascii="Times New Roman" w:eastAsia="Times New Roman" w:hAnsi="Times New Roman" w:cs="Times New Roman"/>
                <w:sz w:val="24"/>
              </w:rPr>
              <w:t>Helen Neil</w:t>
            </w:r>
            <w:r w:rsidR="00F40EC8" w:rsidRPr="00007AF7">
              <w:rPr>
                <w:rFonts w:ascii="Times New Roman" w:eastAsia="Times New Roman" w:hAnsi="Times New Roman" w:cs="Times New Roman"/>
                <w:sz w:val="24"/>
              </w:rPr>
              <w:t xml:space="preserve"> </w:t>
            </w:r>
          </w:p>
        </w:tc>
        <w:tc>
          <w:tcPr>
            <w:tcW w:w="3126" w:type="dxa"/>
          </w:tcPr>
          <w:p w:rsidR="0096563B" w:rsidRPr="00007AF7" w:rsidRDefault="00007AF7">
            <w:pPr>
              <w:pStyle w:val="Normal1"/>
              <w:spacing w:after="200" w:line="276" w:lineRule="auto"/>
              <w:ind w:right="4"/>
            </w:pPr>
            <w:r w:rsidRPr="00007AF7">
              <w:rPr>
                <w:rFonts w:ascii="Times New Roman" w:eastAsia="Times New Roman" w:hAnsi="Times New Roman" w:cs="Times New Roman"/>
                <w:sz w:val="24"/>
              </w:rPr>
              <w:t>NIWA</w:t>
            </w:r>
          </w:p>
        </w:tc>
      </w:tr>
      <w:tr w:rsidR="0096563B" w:rsidRPr="00007AF7" w:rsidTr="00007AF7">
        <w:tc>
          <w:tcPr>
            <w:tcW w:w="3369" w:type="dxa"/>
          </w:tcPr>
          <w:p w:rsidR="0096563B" w:rsidRPr="00007AF7" w:rsidRDefault="00F40EC8">
            <w:pPr>
              <w:pStyle w:val="Normal1"/>
              <w:spacing w:after="200" w:line="276" w:lineRule="auto"/>
              <w:ind w:right="4"/>
            </w:pPr>
            <w:r w:rsidRPr="00007AF7">
              <w:rPr>
                <w:rFonts w:ascii="Times New Roman" w:eastAsia="Times New Roman" w:hAnsi="Times New Roman" w:cs="Times New Roman"/>
                <w:b/>
                <w:i/>
                <w:sz w:val="24"/>
              </w:rPr>
              <w:t>Vice President:</w:t>
            </w:r>
          </w:p>
        </w:tc>
        <w:tc>
          <w:tcPr>
            <w:tcW w:w="3118" w:type="dxa"/>
          </w:tcPr>
          <w:p w:rsidR="0096563B" w:rsidRPr="00007AF7" w:rsidRDefault="00007AF7">
            <w:pPr>
              <w:pStyle w:val="Normal1"/>
              <w:spacing w:after="200" w:line="276" w:lineRule="auto"/>
              <w:ind w:right="4"/>
            </w:pPr>
            <w:r w:rsidRPr="00007AF7">
              <w:rPr>
                <w:rFonts w:ascii="Times New Roman" w:eastAsia="Times New Roman" w:hAnsi="Times New Roman" w:cs="Times New Roman"/>
                <w:sz w:val="24"/>
              </w:rPr>
              <w:t>Hilke Giles</w:t>
            </w:r>
          </w:p>
        </w:tc>
        <w:tc>
          <w:tcPr>
            <w:tcW w:w="3126" w:type="dxa"/>
          </w:tcPr>
          <w:p w:rsidR="0096563B" w:rsidRPr="00007AF7" w:rsidRDefault="00007AF7">
            <w:pPr>
              <w:pStyle w:val="Normal1"/>
              <w:spacing w:after="200" w:line="276" w:lineRule="auto"/>
              <w:ind w:right="4"/>
            </w:pPr>
            <w:proofErr w:type="spellStart"/>
            <w:r w:rsidRPr="00007AF7">
              <w:rPr>
                <w:rFonts w:ascii="Times New Roman" w:eastAsia="Times New Roman" w:hAnsi="Times New Roman" w:cs="Times New Roman"/>
                <w:sz w:val="24"/>
              </w:rPr>
              <w:t>Wkto</w:t>
            </w:r>
            <w:proofErr w:type="spellEnd"/>
            <w:r w:rsidRPr="00007AF7">
              <w:rPr>
                <w:rFonts w:ascii="Times New Roman" w:eastAsia="Times New Roman" w:hAnsi="Times New Roman" w:cs="Times New Roman"/>
                <w:sz w:val="24"/>
              </w:rPr>
              <w:t xml:space="preserve"> RC</w:t>
            </w:r>
          </w:p>
        </w:tc>
      </w:tr>
      <w:tr w:rsidR="0096563B" w:rsidRPr="00007AF7" w:rsidTr="00007AF7">
        <w:tc>
          <w:tcPr>
            <w:tcW w:w="3369" w:type="dxa"/>
          </w:tcPr>
          <w:p w:rsidR="0096563B" w:rsidRPr="00007AF7" w:rsidRDefault="00F40EC8">
            <w:pPr>
              <w:pStyle w:val="Normal1"/>
              <w:spacing w:after="200" w:line="276" w:lineRule="auto"/>
              <w:ind w:right="4"/>
            </w:pPr>
            <w:r w:rsidRPr="00007AF7">
              <w:rPr>
                <w:rFonts w:ascii="Times New Roman" w:eastAsia="Times New Roman" w:hAnsi="Times New Roman" w:cs="Times New Roman"/>
                <w:b/>
                <w:i/>
                <w:sz w:val="24"/>
              </w:rPr>
              <w:t>Secretary:</w:t>
            </w:r>
          </w:p>
        </w:tc>
        <w:tc>
          <w:tcPr>
            <w:tcW w:w="3118" w:type="dxa"/>
          </w:tcPr>
          <w:p w:rsidR="0096563B" w:rsidRPr="00007AF7" w:rsidRDefault="00F40EC8">
            <w:pPr>
              <w:pStyle w:val="Normal1"/>
              <w:spacing w:after="200" w:line="276" w:lineRule="auto"/>
              <w:ind w:right="4"/>
            </w:pPr>
            <w:r w:rsidRPr="00007AF7">
              <w:rPr>
                <w:rFonts w:ascii="Times New Roman" w:eastAsia="Times New Roman" w:hAnsi="Times New Roman" w:cs="Times New Roman"/>
                <w:sz w:val="24"/>
              </w:rPr>
              <w:t xml:space="preserve">William Arlidge                          </w:t>
            </w:r>
          </w:p>
        </w:tc>
        <w:tc>
          <w:tcPr>
            <w:tcW w:w="3126" w:type="dxa"/>
          </w:tcPr>
          <w:p w:rsidR="0096563B" w:rsidRPr="00007AF7" w:rsidRDefault="00F40EC8">
            <w:pPr>
              <w:pStyle w:val="Normal1"/>
              <w:spacing w:after="200" w:line="276" w:lineRule="auto"/>
              <w:ind w:right="4"/>
            </w:pPr>
            <w:r w:rsidRPr="00007AF7">
              <w:rPr>
                <w:rFonts w:ascii="Times New Roman" w:eastAsia="Times New Roman" w:hAnsi="Times New Roman" w:cs="Times New Roman"/>
                <w:sz w:val="24"/>
              </w:rPr>
              <w:t>DOC</w:t>
            </w:r>
          </w:p>
        </w:tc>
      </w:tr>
      <w:tr w:rsidR="0096563B" w:rsidRPr="00007AF7" w:rsidTr="00007AF7">
        <w:tc>
          <w:tcPr>
            <w:tcW w:w="3369" w:type="dxa"/>
          </w:tcPr>
          <w:p w:rsidR="0096563B" w:rsidRPr="00007AF7" w:rsidRDefault="00F40EC8">
            <w:pPr>
              <w:pStyle w:val="Normal1"/>
              <w:spacing w:after="200" w:line="276" w:lineRule="auto"/>
              <w:ind w:right="4"/>
            </w:pPr>
            <w:r w:rsidRPr="00007AF7">
              <w:rPr>
                <w:rFonts w:ascii="Times New Roman" w:eastAsia="Times New Roman" w:hAnsi="Times New Roman" w:cs="Times New Roman"/>
                <w:b/>
                <w:i/>
                <w:sz w:val="24"/>
              </w:rPr>
              <w:t>Treasurer:</w:t>
            </w:r>
          </w:p>
        </w:tc>
        <w:tc>
          <w:tcPr>
            <w:tcW w:w="3118" w:type="dxa"/>
          </w:tcPr>
          <w:p w:rsidR="0096563B" w:rsidRPr="00007AF7" w:rsidRDefault="00007AF7">
            <w:pPr>
              <w:pStyle w:val="Normal1"/>
              <w:spacing w:after="200" w:line="276" w:lineRule="auto"/>
              <w:ind w:right="4"/>
            </w:pPr>
            <w:r w:rsidRPr="00007AF7">
              <w:rPr>
                <w:rFonts w:ascii="Times New Roman" w:eastAsia="Times New Roman" w:hAnsi="Times New Roman" w:cs="Times New Roman"/>
                <w:sz w:val="24"/>
              </w:rPr>
              <w:t>Michelle Beritzhoff-Laws</w:t>
            </w:r>
          </w:p>
        </w:tc>
        <w:tc>
          <w:tcPr>
            <w:tcW w:w="3126" w:type="dxa"/>
          </w:tcPr>
          <w:p w:rsidR="0096563B" w:rsidRPr="00007AF7" w:rsidRDefault="00007AF7">
            <w:pPr>
              <w:pStyle w:val="Normal1"/>
              <w:spacing w:after="200" w:line="276" w:lineRule="auto"/>
              <w:ind w:right="4"/>
            </w:pPr>
            <w:r w:rsidRPr="00007AF7">
              <w:rPr>
                <w:rFonts w:ascii="Times New Roman" w:eastAsia="Times New Roman" w:hAnsi="Times New Roman" w:cs="Times New Roman"/>
                <w:sz w:val="24"/>
              </w:rPr>
              <w:t>MPI</w:t>
            </w:r>
          </w:p>
        </w:tc>
      </w:tr>
    </w:tbl>
    <w:p w:rsidR="0096563B" w:rsidRPr="00007AF7" w:rsidRDefault="0096563B">
      <w:pPr>
        <w:pStyle w:val="Normal1"/>
        <w:spacing w:after="0" w:line="240" w:lineRule="auto"/>
        <w:ind w:right="4"/>
      </w:pPr>
    </w:p>
    <w:tbl>
      <w:tblPr>
        <w:tblStyle w:val="a3"/>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3118"/>
        <w:gridCol w:w="3126"/>
      </w:tblGrid>
      <w:tr w:rsidR="0096563B" w:rsidRPr="00007AF7" w:rsidTr="00007AF7">
        <w:tc>
          <w:tcPr>
            <w:tcW w:w="3369" w:type="dxa"/>
          </w:tcPr>
          <w:p w:rsidR="0096563B" w:rsidRPr="00007AF7" w:rsidRDefault="00F40EC8">
            <w:pPr>
              <w:pStyle w:val="Normal1"/>
              <w:spacing w:after="200" w:line="276" w:lineRule="auto"/>
              <w:ind w:right="4"/>
            </w:pPr>
            <w:r w:rsidRPr="00007AF7">
              <w:rPr>
                <w:rFonts w:ascii="Times New Roman" w:eastAsia="Times New Roman" w:hAnsi="Times New Roman" w:cs="Times New Roman"/>
                <w:b/>
                <w:i/>
                <w:sz w:val="24"/>
              </w:rPr>
              <w:t xml:space="preserve">Immediate Past President:   </w:t>
            </w:r>
          </w:p>
        </w:tc>
        <w:tc>
          <w:tcPr>
            <w:tcW w:w="3118" w:type="dxa"/>
          </w:tcPr>
          <w:p w:rsidR="0096563B" w:rsidRPr="00007AF7" w:rsidRDefault="00007AF7">
            <w:pPr>
              <w:pStyle w:val="Normal1"/>
              <w:spacing w:after="200" w:line="276" w:lineRule="auto"/>
              <w:ind w:right="4"/>
            </w:pPr>
            <w:r w:rsidRPr="00007AF7">
              <w:rPr>
                <w:rFonts w:ascii="Times New Roman" w:eastAsia="Times New Roman" w:hAnsi="Times New Roman" w:cs="Times New Roman"/>
                <w:sz w:val="24"/>
              </w:rPr>
              <w:t>Mary Livingston</w:t>
            </w:r>
            <w:r w:rsidR="00F40EC8" w:rsidRPr="00007AF7">
              <w:rPr>
                <w:rFonts w:ascii="Times New Roman" w:eastAsia="Times New Roman" w:hAnsi="Times New Roman" w:cs="Times New Roman"/>
                <w:sz w:val="24"/>
              </w:rPr>
              <w:t xml:space="preserve">                               </w:t>
            </w:r>
          </w:p>
        </w:tc>
        <w:tc>
          <w:tcPr>
            <w:tcW w:w="3126" w:type="dxa"/>
          </w:tcPr>
          <w:p w:rsidR="0096563B" w:rsidRPr="00007AF7" w:rsidRDefault="00007AF7">
            <w:pPr>
              <w:pStyle w:val="Normal1"/>
              <w:spacing w:after="200" w:line="276" w:lineRule="auto"/>
              <w:ind w:right="4"/>
            </w:pPr>
            <w:r w:rsidRPr="00007AF7">
              <w:rPr>
                <w:rFonts w:ascii="Times New Roman" w:eastAsia="Times New Roman" w:hAnsi="Times New Roman" w:cs="Times New Roman"/>
                <w:sz w:val="24"/>
              </w:rPr>
              <w:t>MPI</w:t>
            </w:r>
          </w:p>
        </w:tc>
      </w:tr>
    </w:tbl>
    <w:p w:rsidR="0096563B" w:rsidRDefault="0096563B">
      <w:pPr>
        <w:pStyle w:val="Normal1"/>
        <w:tabs>
          <w:tab w:val="left" w:pos="2280"/>
          <w:tab w:val="left" w:pos="2694"/>
          <w:tab w:val="left" w:pos="6210"/>
        </w:tabs>
        <w:spacing w:after="0" w:line="240" w:lineRule="auto"/>
        <w:ind w:right="4"/>
        <w:rPr>
          <w:highlight w:val="yellow"/>
        </w:rPr>
      </w:pPr>
    </w:p>
    <w:tbl>
      <w:tblPr>
        <w:tblStyle w:val="TableGrid"/>
        <w:tblW w:w="9606" w:type="dxa"/>
        <w:tblLook w:val="05A0"/>
      </w:tblPr>
      <w:tblGrid>
        <w:gridCol w:w="3369"/>
        <w:gridCol w:w="3118"/>
        <w:gridCol w:w="3119"/>
      </w:tblGrid>
      <w:tr w:rsidR="00007AF7" w:rsidTr="00423703">
        <w:trPr>
          <w:trHeight w:val="527"/>
        </w:trPr>
        <w:tc>
          <w:tcPr>
            <w:tcW w:w="3369"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b/>
                <w:i/>
                <w:sz w:val="24"/>
              </w:rPr>
              <w:t>Council Members:</w:t>
            </w:r>
            <w:r w:rsidRPr="00007AF7">
              <w:rPr>
                <w:rFonts w:ascii="Times New Roman" w:eastAsia="Times New Roman" w:hAnsi="Times New Roman" w:cs="Times New Roman"/>
                <w:sz w:val="24"/>
              </w:rPr>
              <w:t xml:space="preserve"> </w:t>
            </w:r>
          </w:p>
        </w:tc>
        <w:tc>
          <w:tcPr>
            <w:tcW w:w="3118" w:type="dxa"/>
          </w:tcPr>
          <w:p w:rsidR="00007AF7" w:rsidRDefault="00007AF7">
            <w:pPr>
              <w:pStyle w:val="Normal1"/>
              <w:tabs>
                <w:tab w:val="left" w:pos="2280"/>
                <w:tab w:val="left" w:pos="2694"/>
                <w:tab w:val="left" w:pos="6210"/>
              </w:tabs>
              <w:ind w:right="4"/>
              <w:rPr>
                <w:highlight w:val="yellow"/>
              </w:rPr>
            </w:pPr>
          </w:p>
        </w:tc>
        <w:tc>
          <w:tcPr>
            <w:tcW w:w="3119" w:type="dxa"/>
          </w:tcPr>
          <w:p w:rsidR="00007AF7" w:rsidRDefault="00007AF7">
            <w:pPr>
              <w:pStyle w:val="Normal1"/>
              <w:tabs>
                <w:tab w:val="left" w:pos="2280"/>
                <w:tab w:val="left" w:pos="2694"/>
                <w:tab w:val="left" w:pos="6210"/>
              </w:tabs>
              <w:ind w:right="4"/>
              <w:rPr>
                <w:highlight w:val="yellow"/>
              </w:rPr>
            </w:pPr>
          </w:p>
        </w:tc>
      </w:tr>
      <w:tr w:rsidR="00007AF7" w:rsidTr="00423703">
        <w:trPr>
          <w:trHeight w:val="563"/>
        </w:trPr>
        <w:tc>
          <w:tcPr>
            <w:tcW w:w="3369" w:type="dxa"/>
          </w:tcPr>
          <w:p w:rsidR="00007AF7" w:rsidRDefault="00007AF7">
            <w:pPr>
              <w:pStyle w:val="Normal1"/>
              <w:tabs>
                <w:tab w:val="left" w:pos="2280"/>
                <w:tab w:val="left" w:pos="2694"/>
                <w:tab w:val="left" w:pos="6210"/>
              </w:tabs>
              <w:ind w:right="4"/>
              <w:rPr>
                <w:highlight w:val="yellow"/>
              </w:rPr>
            </w:pPr>
          </w:p>
        </w:tc>
        <w:tc>
          <w:tcPr>
            <w:tcW w:w="3118"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Helen Kettles</w:t>
            </w:r>
          </w:p>
        </w:tc>
        <w:tc>
          <w:tcPr>
            <w:tcW w:w="3119"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DOC</w:t>
            </w:r>
          </w:p>
        </w:tc>
      </w:tr>
      <w:tr w:rsidR="00007AF7" w:rsidTr="00423703">
        <w:trPr>
          <w:trHeight w:val="557"/>
        </w:trPr>
        <w:tc>
          <w:tcPr>
            <w:tcW w:w="3369"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 xml:space="preserve">                                                       </w:t>
            </w:r>
          </w:p>
        </w:tc>
        <w:tc>
          <w:tcPr>
            <w:tcW w:w="3118"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Kathy Walls</w:t>
            </w:r>
          </w:p>
        </w:tc>
        <w:tc>
          <w:tcPr>
            <w:tcW w:w="3119"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MPI</w:t>
            </w:r>
          </w:p>
        </w:tc>
      </w:tr>
      <w:tr w:rsidR="00007AF7" w:rsidTr="00423703">
        <w:trPr>
          <w:trHeight w:val="551"/>
        </w:trPr>
        <w:tc>
          <w:tcPr>
            <w:tcW w:w="3369" w:type="dxa"/>
          </w:tcPr>
          <w:p w:rsidR="00007AF7" w:rsidRDefault="00007AF7">
            <w:pPr>
              <w:pStyle w:val="Normal1"/>
              <w:tabs>
                <w:tab w:val="left" w:pos="2280"/>
                <w:tab w:val="left" w:pos="2694"/>
                <w:tab w:val="left" w:pos="6210"/>
              </w:tabs>
              <w:ind w:right="4"/>
              <w:rPr>
                <w:highlight w:val="yellow"/>
              </w:rPr>
            </w:pPr>
          </w:p>
        </w:tc>
        <w:tc>
          <w:tcPr>
            <w:tcW w:w="3118"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Phil Ross</w:t>
            </w:r>
          </w:p>
        </w:tc>
        <w:tc>
          <w:tcPr>
            <w:tcW w:w="3119"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 xml:space="preserve">U </w:t>
            </w:r>
            <w:proofErr w:type="spellStart"/>
            <w:r w:rsidRPr="00007AF7">
              <w:rPr>
                <w:rFonts w:ascii="Times New Roman" w:eastAsia="Times New Roman" w:hAnsi="Times New Roman" w:cs="Times New Roman"/>
                <w:sz w:val="24"/>
              </w:rPr>
              <w:t>Wkto</w:t>
            </w:r>
            <w:proofErr w:type="spellEnd"/>
          </w:p>
        </w:tc>
      </w:tr>
      <w:tr w:rsidR="00007AF7" w:rsidTr="00423703">
        <w:trPr>
          <w:trHeight w:val="559"/>
        </w:trPr>
        <w:tc>
          <w:tcPr>
            <w:tcW w:w="3369" w:type="dxa"/>
          </w:tcPr>
          <w:p w:rsidR="00007AF7" w:rsidRDefault="00007AF7">
            <w:pPr>
              <w:pStyle w:val="Normal1"/>
              <w:tabs>
                <w:tab w:val="left" w:pos="2280"/>
                <w:tab w:val="left" w:pos="2694"/>
                <w:tab w:val="left" w:pos="6210"/>
              </w:tabs>
              <w:ind w:right="4"/>
              <w:rPr>
                <w:highlight w:val="yellow"/>
              </w:rPr>
            </w:pPr>
          </w:p>
        </w:tc>
        <w:tc>
          <w:tcPr>
            <w:tcW w:w="3118"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Lesley Bolton-Ritchie</w:t>
            </w:r>
          </w:p>
        </w:tc>
        <w:tc>
          <w:tcPr>
            <w:tcW w:w="3119" w:type="dxa"/>
          </w:tcPr>
          <w:p w:rsidR="00007AF7" w:rsidRDefault="00007AF7">
            <w:pPr>
              <w:pStyle w:val="Normal1"/>
              <w:tabs>
                <w:tab w:val="left" w:pos="2280"/>
                <w:tab w:val="left" w:pos="2694"/>
                <w:tab w:val="left" w:pos="6210"/>
              </w:tabs>
              <w:ind w:right="4"/>
              <w:rPr>
                <w:highlight w:val="yellow"/>
              </w:rPr>
            </w:pPr>
            <w:r w:rsidRPr="00007AF7">
              <w:rPr>
                <w:rFonts w:ascii="Times New Roman" w:eastAsia="Times New Roman" w:hAnsi="Times New Roman" w:cs="Times New Roman"/>
                <w:sz w:val="24"/>
              </w:rPr>
              <w:t>Cant RC</w:t>
            </w:r>
          </w:p>
        </w:tc>
      </w:tr>
      <w:tr w:rsidR="00007AF7" w:rsidTr="00423703">
        <w:trPr>
          <w:trHeight w:val="553"/>
        </w:trPr>
        <w:tc>
          <w:tcPr>
            <w:tcW w:w="3369" w:type="dxa"/>
          </w:tcPr>
          <w:p w:rsidR="00007AF7" w:rsidRDefault="00007AF7">
            <w:pPr>
              <w:pStyle w:val="Normal1"/>
              <w:tabs>
                <w:tab w:val="left" w:pos="2280"/>
                <w:tab w:val="left" w:pos="2694"/>
                <w:tab w:val="left" w:pos="6210"/>
              </w:tabs>
              <w:ind w:right="4"/>
              <w:rPr>
                <w:highlight w:val="yellow"/>
              </w:rPr>
            </w:pPr>
          </w:p>
        </w:tc>
        <w:tc>
          <w:tcPr>
            <w:tcW w:w="3118" w:type="dxa"/>
          </w:tcPr>
          <w:p w:rsidR="00007AF7" w:rsidRPr="00007AF7" w:rsidRDefault="00423703">
            <w:pPr>
              <w:pStyle w:val="Normal1"/>
              <w:tabs>
                <w:tab w:val="left" w:pos="2280"/>
                <w:tab w:val="left" w:pos="2694"/>
                <w:tab w:val="left" w:pos="6210"/>
              </w:tabs>
              <w:ind w:right="4"/>
            </w:pPr>
            <w:r>
              <w:rPr>
                <w:rFonts w:ascii="Times New Roman" w:eastAsia="Times New Roman" w:hAnsi="Times New Roman" w:cs="Times New Roman"/>
                <w:sz w:val="24"/>
              </w:rPr>
              <w:t>Sharyn Goldstien</w:t>
            </w:r>
          </w:p>
        </w:tc>
        <w:tc>
          <w:tcPr>
            <w:tcW w:w="3119" w:type="dxa"/>
          </w:tcPr>
          <w:p w:rsidR="00007AF7" w:rsidRPr="00007AF7" w:rsidRDefault="0060436F">
            <w:pPr>
              <w:pStyle w:val="Normal1"/>
              <w:tabs>
                <w:tab w:val="left" w:pos="2280"/>
                <w:tab w:val="left" w:pos="2694"/>
                <w:tab w:val="left" w:pos="6210"/>
              </w:tabs>
              <w:ind w:right="4"/>
            </w:pPr>
            <w:r>
              <w:rPr>
                <w:rFonts w:ascii="Times New Roman" w:eastAsia="Times New Roman" w:hAnsi="Times New Roman" w:cs="Times New Roman"/>
                <w:sz w:val="24"/>
              </w:rPr>
              <w:t>U Cant</w:t>
            </w:r>
          </w:p>
        </w:tc>
      </w:tr>
      <w:tr w:rsidR="00007AF7" w:rsidTr="00423703">
        <w:trPr>
          <w:trHeight w:val="561"/>
        </w:trPr>
        <w:tc>
          <w:tcPr>
            <w:tcW w:w="3369" w:type="dxa"/>
          </w:tcPr>
          <w:p w:rsidR="00007AF7" w:rsidRDefault="00007AF7">
            <w:pPr>
              <w:pStyle w:val="Normal1"/>
              <w:tabs>
                <w:tab w:val="left" w:pos="2280"/>
                <w:tab w:val="left" w:pos="2694"/>
                <w:tab w:val="left" w:pos="6210"/>
              </w:tabs>
              <w:ind w:right="4"/>
              <w:rPr>
                <w:highlight w:val="yellow"/>
              </w:rPr>
            </w:pPr>
          </w:p>
        </w:tc>
        <w:tc>
          <w:tcPr>
            <w:tcW w:w="3118" w:type="dxa"/>
          </w:tcPr>
          <w:p w:rsidR="00007AF7" w:rsidRPr="00007AF7" w:rsidRDefault="00007AF7">
            <w:pPr>
              <w:pStyle w:val="Normal1"/>
              <w:tabs>
                <w:tab w:val="left" w:pos="2280"/>
                <w:tab w:val="left" w:pos="2694"/>
                <w:tab w:val="left" w:pos="6210"/>
              </w:tabs>
              <w:ind w:right="4"/>
              <w:rPr>
                <w:rFonts w:ascii="Times New Roman" w:hAnsi="Times New Roman" w:cs="Times New Roman"/>
                <w:sz w:val="24"/>
                <w:szCs w:val="24"/>
              </w:rPr>
            </w:pPr>
            <w:r w:rsidRPr="00007AF7">
              <w:rPr>
                <w:rFonts w:ascii="Times New Roman" w:eastAsia="Times New Roman" w:hAnsi="Times New Roman" w:cs="Times New Roman"/>
                <w:sz w:val="24"/>
                <w:szCs w:val="24"/>
              </w:rPr>
              <w:t>Nick Shears</w:t>
            </w:r>
          </w:p>
        </w:tc>
        <w:tc>
          <w:tcPr>
            <w:tcW w:w="3119" w:type="dxa"/>
          </w:tcPr>
          <w:p w:rsidR="00007AF7" w:rsidRPr="00007AF7" w:rsidRDefault="00007AF7">
            <w:pPr>
              <w:pStyle w:val="Normal1"/>
              <w:tabs>
                <w:tab w:val="left" w:pos="2280"/>
                <w:tab w:val="left" w:pos="2694"/>
                <w:tab w:val="left" w:pos="6210"/>
              </w:tabs>
              <w:ind w:right="4"/>
              <w:rPr>
                <w:rFonts w:ascii="Times New Roman" w:hAnsi="Times New Roman" w:cs="Times New Roman"/>
                <w:sz w:val="24"/>
                <w:szCs w:val="24"/>
              </w:rPr>
            </w:pPr>
            <w:r w:rsidRPr="00007AF7">
              <w:rPr>
                <w:rFonts w:ascii="Times New Roman" w:eastAsia="Times New Roman" w:hAnsi="Times New Roman" w:cs="Times New Roman"/>
                <w:sz w:val="24"/>
                <w:szCs w:val="24"/>
              </w:rPr>
              <w:t xml:space="preserve">U </w:t>
            </w:r>
            <w:proofErr w:type="spellStart"/>
            <w:r w:rsidRPr="00007AF7">
              <w:rPr>
                <w:rFonts w:ascii="Times New Roman" w:eastAsia="Times New Roman" w:hAnsi="Times New Roman" w:cs="Times New Roman"/>
                <w:sz w:val="24"/>
                <w:szCs w:val="24"/>
              </w:rPr>
              <w:t>Auck</w:t>
            </w:r>
            <w:proofErr w:type="spellEnd"/>
          </w:p>
        </w:tc>
      </w:tr>
      <w:tr w:rsidR="00007AF7" w:rsidTr="00423703">
        <w:trPr>
          <w:trHeight w:val="555"/>
        </w:trPr>
        <w:tc>
          <w:tcPr>
            <w:tcW w:w="3369" w:type="dxa"/>
          </w:tcPr>
          <w:p w:rsidR="00007AF7" w:rsidRPr="00007AF7" w:rsidRDefault="00007AF7">
            <w:pPr>
              <w:pStyle w:val="Normal1"/>
              <w:tabs>
                <w:tab w:val="left" w:pos="2280"/>
                <w:tab w:val="left" w:pos="2694"/>
                <w:tab w:val="left" w:pos="6210"/>
              </w:tabs>
              <w:ind w:right="4"/>
              <w:rPr>
                <w:sz w:val="24"/>
                <w:szCs w:val="24"/>
                <w:highlight w:val="yellow"/>
              </w:rPr>
            </w:pPr>
          </w:p>
        </w:tc>
        <w:tc>
          <w:tcPr>
            <w:tcW w:w="3118" w:type="dxa"/>
          </w:tcPr>
          <w:p w:rsidR="00007AF7" w:rsidRPr="00007AF7" w:rsidRDefault="00007AF7">
            <w:pPr>
              <w:pStyle w:val="Normal1"/>
              <w:tabs>
                <w:tab w:val="left" w:pos="2280"/>
                <w:tab w:val="left" w:pos="2694"/>
                <w:tab w:val="left" w:pos="6210"/>
              </w:tabs>
              <w:ind w:right="4"/>
              <w:rPr>
                <w:rFonts w:ascii="Times New Roman" w:hAnsi="Times New Roman" w:cs="Times New Roman"/>
                <w:sz w:val="24"/>
                <w:szCs w:val="24"/>
              </w:rPr>
            </w:pPr>
            <w:r w:rsidRPr="00007AF7">
              <w:rPr>
                <w:rFonts w:ascii="Times New Roman" w:hAnsi="Times New Roman" w:cs="Times New Roman"/>
                <w:sz w:val="24"/>
                <w:szCs w:val="24"/>
              </w:rPr>
              <w:t>Will Rayment</w:t>
            </w:r>
          </w:p>
        </w:tc>
        <w:tc>
          <w:tcPr>
            <w:tcW w:w="3119" w:type="dxa"/>
          </w:tcPr>
          <w:p w:rsidR="00007AF7" w:rsidRPr="00007AF7" w:rsidRDefault="00007AF7">
            <w:pPr>
              <w:pStyle w:val="Normal1"/>
              <w:tabs>
                <w:tab w:val="left" w:pos="2280"/>
                <w:tab w:val="left" w:pos="2694"/>
                <w:tab w:val="left" w:pos="6210"/>
              </w:tabs>
              <w:ind w:right="4"/>
              <w:rPr>
                <w:rFonts w:ascii="Times New Roman" w:hAnsi="Times New Roman" w:cs="Times New Roman"/>
                <w:sz w:val="24"/>
                <w:szCs w:val="24"/>
              </w:rPr>
            </w:pPr>
            <w:r w:rsidRPr="00007AF7">
              <w:rPr>
                <w:rFonts w:ascii="Times New Roman" w:hAnsi="Times New Roman" w:cs="Times New Roman"/>
                <w:sz w:val="24"/>
                <w:szCs w:val="24"/>
              </w:rPr>
              <w:t>U Otago</w:t>
            </w:r>
          </w:p>
        </w:tc>
      </w:tr>
    </w:tbl>
    <w:p w:rsidR="00007AF7" w:rsidRDefault="00007AF7">
      <w:pPr>
        <w:pStyle w:val="Normal1"/>
        <w:tabs>
          <w:tab w:val="left" w:pos="2280"/>
          <w:tab w:val="left" w:pos="2694"/>
          <w:tab w:val="left" w:pos="6210"/>
        </w:tabs>
        <w:spacing w:after="0" w:line="240" w:lineRule="auto"/>
        <w:ind w:right="4"/>
        <w:rPr>
          <w:highlight w:val="yellow"/>
        </w:rPr>
      </w:pPr>
    </w:p>
    <w:p w:rsidR="00857B40" w:rsidRDefault="00857B40">
      <w:pPr>
        <w:pStyle w:val="Normal1"/>
        <w:tabs>
          <w:tab w:val="left" w:pos="2280"/>
          <w:tab w:val="left" w:pos="2694"/>
          <w:tab w:val="left" w:pos="6210"/>
        </w:tabs>
        <w:spacing w:after="0" w:line="240" w:lineRule="auto"/>
        <w:ind w:right="4"/>
        <w:rPr>
          <w:highlight w:val="yellow"/>
        </w:rPr>
      </w:pPr>
    </w:p>
    <w:p w:rsidR="00857B40" w:rsidRDefault="00857B40">
      <w:pPr>
        <w:pStyle w:val="Normal1"/>
        <w:tabs>
          <w:tab w:val="left" w:pos="2280"/>
          <w:tab w:val="left" w:pos="2694"/>
          <w:tab w:val="left" w:pos="6210"/>
        </w:tabs>
        <w:spacing w:after="0" w:line="240" w:lineRule="auto"/>
        <w:ind w:right="4"/>
        <w:rPr>
          <w:highlight w:val="yellow"/>
        </w:rPr>
      </w:pPr>
    </w:p>
    <w:tbl>
      <w:tblPr>
        <w:tblStyle w:val="TableGrid"/>
        <w:tblW w:w="9576" w:type="dxa"/>
        <w:tblLook w:val="04A0"/>
      </w:tblPr>
      <w:tblGrid>
        <w:gridCol w:w="3369"/>
        <w:gridCol w:w="3118"/>
        <w:gridCol w:w="3089"/>
      </w:tblGrid>
      <w:tr w:rsidR="00007AF7" w:rsidTr="00857B40">
        <w:trPr>
          <w:trHeight w:val="558"/>
        </w:trPr>
        <w:tc>
          <w:tcPr>
            <w:tcW w:w="3369" w:type="dxa"/>
          </w:tcPr>
          <w:p w:rsidR="00007AF7" w:rsidRPr="00857B40" w:rsidRDefault="00007AF7">
            <w:pPr>
              <w:pStyle w:val="Normal1"/>
              <w:tabs>
                <w:tab w:val="left" w:pos="2280"/>
                <w:tab w:val="left" w:pos="2694"/>
                <w:tab w:val="left" w:pos="6210"/>
              </w:tabs>
              <w:ind w:right="4"/>
              <w:rPr>
                <w:sz w:val="24"/>
                <w:szCs w:val="24"/>
              </w:rPr>
            </w:pPr>
            <w:r w:rsidRPr="00857B40">
              <w:rPr>
                <w:rFonts w:ascii="Times New Roman" w:eastAsia="Times New Roman" w:hAnsi="Times New Roman" w:cs="Times New Roman"/>
                <w:b/>
                <w:i/>
                <w:sz w:val="24"/>
                <w:szCs w:val="24"/>
              </w:rPr>
              <w:t>Student Representatives:</w:t>
            </w:r>
          </w:p>
        </w:tc>
        <w:tc>
          <w:tcPr>
            <w:tcW w:w="3118" w:type="dxa"/>
          </w:tcPr>
          <w:p w:rsidR="00007AF7" w:rsidRPr="00857B40" w:rsidRDefault="00007AF7">
            <w:pPr>
              <w:pStyle w:val="Normal1"/>
              <w:tabs>
                <w:tab w:val="left" w:pos="2280"/>
                <w:tab w:val="left" w:pos="2694"/>
                <w:tab w:val="left" w:pos="6210"/>
              </w:tabs>
              <w:ind w:right="4"/>
              <w:rPr>
                <w:sz w:val="24"/>
                <w:szCs w:val="24"/>
              </w:rPr>
            </w:pPr>
          </w:p>
        </w:tc>
        <w:tc>
          <w:tcPr>
            <w:tcW w:w="3089" w:type="dxa"/>
          </w:tcPr>
          <w:p w:rsidR="00007AF7" w:rsidRPr="00857B40" w:rsidRDefault="00007AF7">
            <w:pPr>
              <w:pStyle w:val="Normal1"/>
              <w:tabs>
                <w:tab w:val="left" w:pos="2280"/>
                <w:tab w:val="left" w:pos="2694"/>
                <w:tab w:val="left" w:pos="6210"/>
              </w:tabs>
              <w:ind w:right="4"/>
              <w:rPr>
                <w:sz w:val="24"/>
                <w:szCs w:val="24"/>
              </w:rPr>
            </w:pPr>
          </w:p>
        </w:tc>
      </w:tr>
      <w:tr w:rsidR="00007AF7" w:rsidTr="00857B40">
        <w:trPr>
          <w:trHeight w:val="552"/>
        </w:trPr>
        <w:tc>
          <w:tcPr>
            <w:tcW w:w="3369" w:type="dxa"/>
          </w:tcPr>
          <w:p w:rsidR="00007AF7" w:rsidRPr="00857B40" w:rsidRDefault="00007AF7">
            <w:pPr>
              <w:pStyle w:val="Normal1"/>
              <w:tabs>
                <w:tab w:val="left" w:pos="2280"/>
                <w:tab w:val="left" w:pos="2694"/>
                <w:tab w:val="left" w:pos="6210"/>
              </w:tabs>
              <w:ind w:right="4"/>
              <w:rPr>
                <w:sz w:val="24"/>
                <w:szCs w:val="24"/>
              </w:rPr>
            </w:pPr>
          </w:p>
        </w:tc>
        <w:tc>
          <w:tcPr>
            <w:tcW w:w="3118" w:type="dxa"/>
          </w:tcPr>
          <w:p w:rsidR="00007AF7" w:rsidRPr="00857B40" w:rsidRDefault="00007AF7">
            <w:pPr>
              <w:pStyle w:val="Normal1"/>
              <w:tabs>
                <w:tab w:val="left" w:pos="2280"/>
                <w:tab w:val="left" w:pos="2694"/>
                <w:tab w:val="left" w:pos="6210"/>
              </w:tabs>
              <w:ind w:right="4"/>
              <w:rPr>
                <w:sz w:val="24"/>
                <w:szCs w:val="24"/>
              </w:rPr>
            </w:pPr>
            <w:r w:rsidRPr="00857B40">
              <w:rPr>
                <w:rFonts w:ascii="Times New Roman" w:eastAsia="Times New Roman" w:hAnsi="Times New Roman" w:cs="Times New Roman"/>
                <w:sz w:val="24"/>
                <w:szCs w:val="24"/>
              </w:rPr>
              <w:t>Rebecca Gladstone-Gallagher</w:t>
            </w:r>
          </w:p>
        </w:tc>
        <w:tc>
          <w:tcPr>
            <w:tcW w:w="3089" w:type="dxa"/>
          </w:tcPr>
          <w:p w:rsidR="00007AF7" w:rsidRPr="00857B40" w:rsidRDefault="00007AF7">
            <w:pPr>
              <w:pStyle w:val="Normal1"/>
              <w:tabs>
                <w:tab w:val="left" w:pos="2280"/>
                <w:tab w:val="left" w:pos="2694"/>
                <w:tab w:val="left" w:pos="6210"/>
              </w:tabs>
              <w:ind w:right="4"/>
              <w:rPr>
                <w:sz w:val="24"/>
                <w:szCs w:val="24"/>
              </w:rPr>
            </w:pPr>
            <w:r w:rsidRPr="00857B40">
              <w:rPr>
                <w:rFonts w:ascii="Times New Roman" w:eastAsia="Times New Roman" w:hAnsi="Times New Roman" w:cs="Times New Roman"/>
                <w:sz w:val="24"/>
                <w:szCs w:val="24"/>
              </w:rPr>
              <w:t xml:space="preserve">U </w:t>
            </w:r>
            <w:proofErr w:type="spellStart"/>
            <w:r w:rsidRPr="00857B40">
              <w:rPr>
                <w:rFonts w:ascii="Times New Roman" w:eastAsia="Times New Roman" w:hAnsi="Times New Roman" w:cs="Times New Roman"/>
                <w:sz w:val="24"/>
                <w:szCs w:val="24"/>
              </w:rPr>
              <w:t>Wkto</w:t>
            </w:r>
            <w:proofErr w:type="spellEnd"/>
          </w:p>
        </w:tc>
      </w:tr>
      <w:tr w:rsidR="00007AF7" w:rsidTr="00857B40">
        <w:trPr>
          <w:trHeight w:val="560"/>
        </w:trPr>
        <w:tc>
          <w:tcPr>
            <w:tcW w:w="3369" w:type="dxa"/>
          </w:tcPr>
          <w:p w:rsidR="00007AF7" w:rsidRPr="00857B40" w:rsidRDefault="00007AF7">
            <w:pPr>
              <w:pStyle w:val="Normal1"/>
              <w:tabs>
                <w:tab w:val="left" w:pos="2280"/>
                <w:tab w:val="left" w:pos="2694"/>
                <w:tab w:val="left" w:pos="6210"/>
              </w:tabs>
              <w:ind w:right="4"/>
              <w:rPr>
                <w:sz w:val="24"/>
                <w:szCs w:val="24"/>
              </w:rPr>
            </w:pPr>
          </w:p>
        </w:tc>
        <w:tc>
          <w:tcPr>
            <w:tcW w:w="3118" w:type="dxa"/>
          </w:tcPr>
          <w:p w:rsidR="00007AF7" w:rsidRPr="00857B40" w:rsidRDefault="00007AF7">
            <w:pPr>
              <w:pStyle w:val="Normal1"/>
              <w:tabs>
                <w:tab w:val="left" w:pos="2280"/>
                <w:tab w:val="left" w:pos="2694"/>
                <w:tab w:val="left" w:pos="6210"/>
              </w:tabs>
              <w:ind w:right="4"/>
              <w:rPr>
                <w:rFonts w:ascii="Times New Roman" w:hAnsi="Times New Roman" w:cs="Times New Roman"/>
                <w:sz w:val="24"/>
                <w:szCs w:val="24"/>
              </w:rPr>
            </w:pPr>
            <w:r w:rsidRPr="00857B40">
              <w:rPr>
                <w:rFonts w:ascii="Times New Roman" w:eastAsia="Times New Roman" w:hAnsi="Times New Roman" w:cs="Times New Roman"/>
                <w:sz w:val="24"/>
                <w:szCs w:val="24"/>
              </w:rPr>
              <w:t>Emily Douglas</w:t>
            </w:r>
          </w:p>
        </w:tc>
        <w:tc>
          <w:tcPr>
            <w:tcW w:w="3089" w:type="dxa"/>
          </w:tcPr>
          <w:p w:rsidR="00007AF7" w:rsidRPr="00857B40" w:rsidRDefault="00007AF7">
            <w:pPr>
              <w:pStyle w:val="Normal1"/>
              <w:tabs>
                <w:tab w:val="left" w:pos="2280"/>
                <w:tab w:val="left" w:pos="2694"/>
                <w:tab w:val="left" w:pos="6210"/>
              </w:tabs>
              <w:ind w:right="4"/>
              <w:rPr>
                <w:sz w:val="24"/>
                <w:szCs w:val="24"/>
              </w:rPr>
            </w:pPr>
            <w:r w:rsidRPr="00857B40">
              <w:rPr>
                <w:rFonts w:ascii="Times New Roman" w:eastAsia="Times New Roman" w:hAnsi="Times New Roman" w:cs="Times New Roman"/>
                <w:sz w:val="24"/>
                <w:szCs w:val="24"/>
              </w:rPr>
              <w:t xml:space="preserve">U </w:t>
            </w:r>
            <w:proofErr w:type="spellStart"/>
            <w:r w:rsidRPr="00857B40">
              <w:rPr>
                <w:rFonts w:ascii="Times New Roman" w:eastAsia="Times New Roman" w:hAnsi="Times New Roman" w:cs="Times New Roman"/>
                <w:sz w:val="24"/>
                <w:szCs w:val="24"/>
              </w:rPr>
              <w:t>Wkto</w:t>
            </w:r>
            <w:proofErr w:type="spellEnd"/>
          </w:p>
        </w:tc>
      </w:tr>
      <w:tr w:rsidR="00007AF7" w:rsidTr="00857B40">
        <w:trPr>
          <w:trHeight w:val="552"/>
        </w:trPr>
        <w:tc>
          <w:tcPr>
            <w:tcW w:w="3369" w:type="dxa"/>
          </w:tcPr>
          <w:p w:rsidR="00007AF7" w:rsidRPr="00857B40" w:rsidRDefault="00007AF7">
            <w:pPr>
              <w:pStyle w:val="Normal1"/>
              <w:tabs>
                <w:tab w:val="left" w:pos="2280"/>
                <w:tab w:val="left" w:pos="2694"/>
                <w:tab w:val="left" w:pos="6210"/>
              </w:tabs>
              <w:ind w:right="4"/>
              <w:rPr>
                <w:sz w:val="24"/>
                <w:szCs w:val="24"/>
              </w:rPr>
            </w:pPr>
          </w:p>
        </w:tc>
        <w:tc>
          <w:tcPr>
            <w:tcW w:w="3118" w:type="dxa"/>
          </w:tcPr>
          <w:p w:rsidR="00007AF7" w:rsidRPr="00857B40" w:rsidRDefault="00857B40">
            <w:pPr>
              <w:pStyle w:val="Normal1"/>
              <w:tabs>
                <w:tab w:val="left" w:pos="2280"/>
                <w:tab w:val="left" w:pos="2694"/>
                <w:tab w:val="left" w:pos="6210"/>
              </w:tabs>
              <w:ind w:right="4"/>
              <w:rPr>
                <w:rFonts w:ascii="Times New Roman" w:hAnsi="Times New Roman" w:cs="Times New Roman"/>
                <w:sz w:val="24"/>
                <w:szCs w:val="24"/>
              </w:rPr>
            </w:pPr>
            <w:r w:rsidRPr="00857B40">
              <w:rPr>
                <w:rFonts w:ascii="Times New Roman" w:hAnsi="Times New Roman" w:cs="Times New Roman"/>
                <w:sz w:val="24"/>
                <w:szCs w:val="24"/>
              </w:rPr>
              <w:t>Jenny Hillman</w:t>
            </w:r>
          </w:p>
        </w:tc>
        <w:tc>
          <w:tcPr>
            <w:tcW w:w="3089" w:type="dxa"/>
          </w:tcPr>
          <w:p w:rsidR="00007AF7" w:rsidRPr="00857B40" w:rsidRDefault="00857B40">
            <w:pPr>
              <w:pStyle w:val="Normal1"/>
              <w:tabs>
                <w:tab w:val="left" w:pos="2280"/>
                <w:tab w:val="left" w:pos="2694"/>
                <w:tab w:val="left" w:pos="6210"/>
              </w:tabs>
              <w:ind w:right="4"/>
              <w:rPr>
                <w:rFonts w:ascii="Times New Roman" w:hAnsi="Times New Roman" w:cs="Times New Roman"/>
                <w:sz w:val="24"/>
                <w:szCs w:val="24"/>
              </w:rPr>
            </w:pPr>
            <w:r w:rsidRPr="00857B40">
              <w:rPr>
                <w:rFonts w:ascii="Times New Roman" w:hAnsi="Times New Roman" w:cs="Times New Roman"/>
                <w:sz w:val="24"/>
                <w:szCs w:val="24"/>
              </w:rPr>
              <w:t xml:space="preserve">U </w:t>
            </w:r>
            <w:proofErr w:type="spellStart"/>
            <w:r w:rsidRPr="00857B40">
              <w:rPr>
                <w:rFonts w:ascii="Times New Roman" w:hAnsi="Times New Roman" w:cs="Times New Roman"/>
                <w:sz w:val="24"/>
                <w:szCs w:val="24"/>
              </w:rPr>
              <w:t>Auck</w:t>
            </w:r>
            <w:proofErr w:type="spellEnd"/>
          </w:p>
        </w:tc>
      </w:tr>
    </w:tbl>
    <w:p w:rsidR="00007AF7" w:rsidRPr="00F92428" w:rsidRDefault="00007AF7" w:rsidP="00BA34F0">
      <w:pPr>
        <w:pStyle w:val="Normal1"/>
        <w:tabs>
          <w:tab w:val="left" w:pos="2280"/>
          <w:tab w:val="left" w:pos="2694"/>
          <w:tab w:val="left" w:pos="6210"/>
        </w:tabs>
        <w:spacing w:after="0" w:line="240" w:lineRule="auto"/>
        <w:ind w:right="4"/>
        <w:rPr>
          <w:highlight w:val="yellow"/>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3118"/>
        <w:gridCol w:w="3089"/>
      </w:tblGrid>
      <w:tr w:rsidR="0096563B" w:rsidRPr="00F92428">
        <w:tc>
          <w:tcPr>
            <w:tcW w:w="3369" w:type="dxa"/>
          </w:tcPr>
          <w:p w:rsidR="0096563B" w:rsidRPr="00857B40" w:rsidRDefault="00F40EC8">
            <w:pPr>
              <w:pStyle w:val="Normal1"/>
              <w:spacing w:after="200" w:line="276" w:lineRule="auto"/>
              <w:ind w:right="4"/>
            </w:pPr>
            <w:r w:rsidRPr="00857B40">
              <w:rPr>
                <w:rFonts w:ascii="Times New Roman" w:eastAsia="Times New Roman" w:hAnsi="Times New Roman" w:cs="Times New Roman"/>
                <w:b/>
                <w:i/>
                <w:sz w:val="24"/>
              </w:rPr>
              <w:t>Honorary Positions:</w:t>
            </w:r>
            <w:r w:rsidRPr="00857B40">
              <w:rPr>
                <w:rFonts w:ascii="Times New Roman" w:eastAsia="Times New Roman" w:hAnsi="Times New Roman" w:cs="Times New Roman"/>
                <w:b/>
                <w:i/>
                <w:sz w:val="24"/>
              </w:rPr>
              <w:tab/>
            </w:r>
          </w:p>
        </w:tc>
        <w:tc>
          <w:tcPr>
            <w:tcW w:w="3118" w:type="dxa"/>
          </w:tcPr>
          <w:p w:rsidR="0096563B" w:rsidRPr="00857B40" w:rsidRDefault="0096563B">
            <w:pPr>
              <w:pStyle w:val="Normal1"/>
              <w:spacing w:after="200" w:line="276" w:lineRule="auto"/>
              <w:ind w:right="4"/>
            </w:pPr>
          </w:p>
        </w:tc>
        <w:tc>
          <w:tcPr>
            <w:tcW w:w="3089" w:type="dxa"/>
          </w:tcPr>
          <w:p w:rsidR="0096563B" w:rsidRPr="00857B40" w:rsidRDefault="0096563B">
            <w:pPr>
              <w:pStyle w:val="Normal1"/>
              <w:spacing w:after="200" w:line="276" w:lineRule="auto"/>
              <w:ind w:right="4"/>
            </w:pPr>
          </w:p>
        </w:tc>
      </w:tr>
      <w:tr w:rsidR="00201250" w:rsidRPr="00F92428">
        <w:tc>
          <w:tcPr>
            <w:tcW w:w="3369" w:type="dxa"/>
          </w:tcPr>
          <w:p w:rsidR="00201250" w:rsidRPr="00857B40" w:rsidRDefault="00201250">
            <w:pPr>
              <w:pStyle w:val="Normal1"/>
              <w:spacing w:after="200" w:line="276" w:lineRule="auto"/>
              <w:ind w:right="4"/>
            </w:pPr>
            <w:r w:rsidRPr="00857B40">
              <w:rPr>
                <w:rFonts w:ascii="Times New Roman" w:eastAsia="Times New Roman" w:hAnsi="Times New Roman" w:cs="Times New Roman"/>
                <w:b/>
                <w:i/>
                <w:sz w:val="24"/>
              </w:rPr>
              <w:t>Membership Secretary:</w:t>
            </w:r>
          </w:p>
        </w:tc>
        <w:tc>
          <w:tcPr>
            <w:tcW w:w="3118" w:type="dxa"/>
          </w:tcPr>
          <w:p w:rsidR="00201250" w:rsidRPr="00857B40" w:rsidRDefault="00201250">
            <w:pPr>
              <w:pStyle w:val="Normal1"/>
              <w:spacing w:after="200" w:line="276" w:lineRule="auto"/>
              <w:ind w:right="4"/>
            </w:pPr>
            <w:r w:rsidRPr="00857B40">
              <w:rPr>
                <w:rFonts w:ascii="Times New Roman" w:eastAsia="Times New Roman" w:hAnsi="Times New Roman" w:cs="Times New Roman"/>
                <w:sz w:val="24"/>
              </w:rPr>
              <w:t xml:space="preserve">Lesley Bolton-Ritchie                    </w:t>
            </w:r>
          </w:p>
        </w:tc>
        <w:tc>
          <w:tcPr>
            <w:tcW w:w="3089" w:type="dxa"/>
          </w:tcPr>
          <w:p w:rsidR="00201250" w:rsidRPr="00857B40" w:rsidRDefault="00201250">
            <w:pPr>
              <w:pStyle w:val="Normal1"/>
              <w:spacing w:after="200" w:line="276" w:lineRule="auto"/>
              <w:ind w:right="4"/>
            </w:pPr>
            <w:r w:rsidRPr="00857B40">
              <w:rPr>
                <w:rFonts w:ascii="Times New Roman" w:eastAsia="Times New Roman" w:hAnsi="Times New Roman" w:cs="Times New Roman"/>
                <w:sz w:val="24"/>
              </w:rPr>
              <w:t>Cant RC</w:t>
            </w:r>
          </w:p>
        </w:tc>
      </w:tr>
      <w:tr w:rsidR="00201250" w:rsidRPr="00F92428">
        <w:tc>
          <w:tcPr>
            <w:tcW w:w="3369" w:type="dxa"/>
          </w:tcPr>
          <w:p w:rsidR="00201250" w:rsidRPr="00857B40" w:rsidRDefault="00201250">
            <w:pPr>
              <w:pStyle w:val="Normal1"/>
              <w:spacing w:after="200" w:line="276" w:lineRule="auto"/>
              <w:ind w:right="4"/>
            </w:pPr>
            <w:r w:rsidRPr="00857B40">
              <w:rPr>
                <w:rFonts w:ascii="Times New Roman" w:eastAsia="Times New Roman" w:hAnsi="Times New Roman" w:cs="Times New Roman"/>
                <w:b/>
                <w:i/>
                <w:sz w:val="24"/>
              </w:rPr>
              <w:t>Webmaster</w:t>
            </w:r>
            <w:r w:rsidRPr="00857B40">
              <w:rPr>
                <w:rFonts w:ascii="Times New Roman" w:eastAsia="Times New Roman" w:hAnsi="Times New Roman" w:cs="Times New Roman"/>
                <w:b/>
                <w:sz w:val="24"/>
              </w:rPr>
              <w:t>:</w:t>
            </w:r>
          </w:p>
        </w:tc>
        <w:tc>
          <w:tcPr>
            <w:tcW w:w="3118" w:type="dxa"/>
          </w:tcPr>
          <w:p w:rsidR="00201250" w:rsidRPr="00857B40" w:rsidRDefault="00201250">
            <w:pPr>
              <w:pStyle w:val="Normal1"/>
              <w:spacing w:after="200" w:line="276" w:lineRule="auto"/>
              <w:ind w:right="4"/>
            </w:pPr>
            <w:r w:rsidRPr="00857B40">
              <w:rPr>
                <w:rFonts w:ascii="Times New Roman" w:eastAsia="Times New Roman" w:hAnsi="Times New Roman" w:cs="Times New Roman"/>
                <w:sz w:val="24"/>
              </w:rPr>
              <w:t>Phil Ross</w:t>
            </w:r>
          </w:p>
        </w:tc>
        <w:tc>
          <w:tcPr>
            <w:tcW w:w="3089" w:type="dxa"/>
          </w:tcPr>
          <w:p w:rsidR="00201250" w:rsidRPr="00857B40" w:rsidRDefault="00201250">
            <w:pPr>
              <w:pStyle w:val="Normal1"/>
              <w:spacing w:after="200" w:line="276" w:lineRule="auto"/>
              <w:ind w:right="4"/>
            </w:pPr>
            <w:r w:rsidRPr="00857B40">
              <w:rPr>
                <w:rFonts w:ascii="Times New Roman" w:eastAsia="Times New Roman" w:hAnsi="Times New Roman" w:cs="Times New Roman"/>
                <w:sz w:val="24"/>
              </w:rPr>
              <w:t xml:space="preserve">U </w:t>
            </w:r>
            <w:proofErr w:type="spellStart"/>
            <w:r w:rsidRPr="00857B40">
              <w:rPr>
                <w:rFonts w:ascii="Times New Roman" w:eastAsia="Times New Roman" w:hAnsi="Times New Roman" w:cs="Times New Roman"/>
                <w:sz w:val="24"/>
              </w:rPr>
              <w:t>Wkto</w:t>
            </w:r>
            <w:proofErr w:type="spellEnd"/>
          </w:p>
        </w:tc>
      </w:tr>
    </w:tbl>
    <w:p w:rsidR="0096563B" w:rsidRPr="00857B40" w:rsidRDefault="00F40EC8">
      <w:pPr>
        <w:pStyle w:val="Normal1"/>
        <w:spacing w:after="0" w:line="240" w:lineRule="auto"/>
        <w:ind w:right="4"/>
      </w:pPr>
      <w:r w:rsidRPr="00857B40">
        <w:rPr>
          <w:rFonts w:ascii="Times New Roman" w:eastAsia="Times New Roman" w:hAnsi="Times New Roman" w:cs="Times New Roman"/>
          <w:sz w:val="24"/>
        </w:rPr>
        <w:tab/>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3118"/>
        <w:gridCol w:w="3089"/>
      </w:tblGrid>
      <w:tr w:rsidR="0096563B" w:rsidRPr="00F92428">
        <w:tc>
          <w:tcPr>
            <w:tcW w:w="3369" w:type="dxa"/>
          </w:tcPr>
          <w:p w:rsidR="0096563B" w:rsidRPr="00254EFB" w:rsidRDefault="00F40EC8">
            <w:pPr>
              <w:pStyle w:val="Normal1"/>
              <w:tabs>
                <w:tab w:val="left" w:pos="2127"/>
                <w:tab w:val="left" w:pos="4395"/>
              </w:tabs>
              <w:spacing w:after="200" w:line="276" w:lineRule="auto"/>
              <w:ind w:right="4"/>
            </w:pPr>
            <w:r w:rsidRPr="00254EFB">
              <w:rPr>
                <w:rFonts w:ascii="Times New Roman" w:eastAsia="Times New Roman" w:hAnsi="Times New Roman" w:cs="Times New Roman"/>
                <w:b/>
                <w:i/>
                <w:sz w:val="24"/>
              </w:rPr>
              <w:t>Conference Committee 201</w:t>
            </w:r>
            <w:r w:rsidR="00991D84" w:rsidRPr="00254EFB">
              <w:rPr>
                <w:rFonts w:ascii="Times New Roman" w:eastAsia="Times New Roman" w:hAnsi="Times New Roman" w:cs="Times New Roman"/>
                <w:b/>
                <w:i/>
                <w:sz w:val="24"/>
              </w:rPr>
              <w:t>5</w:t>
            </w:r>
            <w:r w:rsidRPr="00254EFB">
              <w:rPr>
                <w:rFonts w:ascii="Times New Roman" w:eastAsia="Times New Roman" w:hAnsi="Times New Roman" w:cs="Times New Roman"/>
                <w:b/>
                <w:i/>
                <w:sz w:val="24"/>
              </w:rPr>
              <w:t>:</w:t>
            </w:r>
          </w:p>
        </w:tc>
        <w:tc>
          <w:tcPr>
            <w:tcW w:w="3118" w:type="dxa"/>
          </w:tcPr>
          <w:p w:rsidR="0096563B" w:rsidRPr="00254EFB" w:rsidRDefault="0096563B">
            <w:pPr>
              <w:pStyle w:val="Normal1"/>
              <w:tabs>
                <w:tab w:val="left" w:pos="2127"/>
                <w:tab w:val="left" w:pos="4395"/>
              </w:tabs>
              <w:spacing w:after="200" w:line="276" w:lineRule="auto"/>
              <w:ind w:right="4"/>
            </w:pPr>
          </w:p>
        </w:tc>
        <w:tc>
          <w:tcPr>
            <w:tcW w:w="3089" w:type="dxa"/>
          </w:tcPr>
          <w:p w:rsidR="0096563B" w:rsidRPr="00254EFB" w:rsidRDefault="0096563B">
            <w:pPr>
              <w:pStyle w:val="Normal1"/>
              <w:tabs>
                <w:tab w:val="left" w:pos="2127"/>
                <w:tab w:val="left" w:pos="4395"/>
              </w:tabs>
              <w:spacing w:after="200" w:line="276" w:lineRule="auto"/>
              <w:ind w:right="4"/>
            </w:pPr>
          </w:p>
        </w:tc>
      </w:tr>
      <w:tr w:rsidR="0096563B" w:rsidRPr="00F92428">
        <w:tc>
          <w:tcPr>
            <w:tcW w:w="3369" w:type="dxa"/>
          </w:tcPr>
          <w:p w:rsidR="0096563B" w:rsidRPr="00254EFB" w:rsidRDefault="0096563B">
            <w:pPr>
              <w:pStyle w:val="Normal1"/>
              <w:tabs>
                <w:tab w:val="left" w:pos="2127"/>
                <w:tab w:val="left" w:pos="4395"/>
              </w:tabs>
              <w:spacing w:after="200" w:line="276" w:lineRule="auto"/>
              <w:ind w:right="4"/>
            </w:pPr>
          </w:p>
        </w:tc>
        <w:tc>
          <w:tcPr>
            <w:tcW w:w="3118" w:type="dxa"/>
          </w:tcPr>
          <w:p w:rsidR="0096563B" w:rsidRPr="00254EFB" w:rsidRDefault="00254EFB">
            <w:pPr>
              <w:pStyle w:val="Normal1"/>
              <w:tabs>
                <w:tab w:val="left" w:pos="2127"/>
                <w:tab w:val="left" w:pos="4395"/>
              </w:tabs>
              <w:spacing w:after="200" w:line="276" w:lineRule="auto"/>
              <w:ind w:right="4"/>
            </w:pPr>
            <w:r w:rsidRPr="00254EFB">
              <w:rPr>
                <w:rFonts w:ascii="Times New Roman" w:eastAsia="Times New Roman" w:hAnsi="Times New Roman" w:cs="Times New Roman"/>
                <w:sz w:val="24"/>
              </w:rPr>
              <w:t>Nick Shears</w:t>
            </w:r>
          </w:p>
        </w:tc>
        <w:tc>
          <w:tcPr>
            <w:tcW w:w="3089" w:type="dxa"/>
          </w:tcPr>
          <w:p w:rsidR="0096563B" w:rsidRPr="00254EFB" w:rsidRDefault="00254EFB">
            <w:pPr>
              <w:pStyle w:val="Normal1"/>
              <w:tabs>
                <w:tab w:val="left" w:pos="2127"/>
                <w:tab w:val="left" w:pos="4395"/>
              </w:tabs>
              <w:spacing w:after="200" w:line="276" w:lineRule="auto"/>
              <w:ind w:right="4"/>
            </w:pPr>
            <w:r w:rsidRPr="00254EFB">
              <w:rPr>
                <w:rFonts w:ascii="Times New Roman" w:eastAsia="Times New Roman" w:hAnsi="Times New Roman" w:cs="Times New Roman"/>
                <w:sz w:val="24"/>
              </w:rPr>
              <w:t xml:space="preserve">U </w:t>
            </w:r>
            <w:proofErr w:type="spellStart"/>
            <w:r w:rsidRPr="00254EFB">
              <w:rPr>
                <w:rFonts w:ascii="Times New Roman" w:eastAsia="Times New Roman" w:hAnsi="Times New Roman" w:cs="Times New Roman"/>
                <w:sz w:val="24"/>
              </w:rPr>
              <w:t>Auck</w:t>
            </w:r>
            <w:proofErr w:type="spellEnd"/>
          </w:p>
        </w:tc>
      </w:tr>
      <w:tr w:rsidR="0096563B" w:rsidRPr="00F92428">
        <w:tc>
          <w:tcPr>
            <w:tcW w:w="3369" w:type="dxa"/>
          </w:tcPr>
          <w:p w:rsidR="0096563B" w:rsidRPr="00254EFB" w:rsidRDefault="0096563B">
            <w:pPr>
              <w:pStyle w:val="Normal1"/>
              <w:tabs>
                <w:tab w:val="left" w:pos="2127"/>
                <w:tab w:val="left" w:pos="4395"/>
              </w:tabs>
              <w:spacing w:after="200" w:line="276" w:lineRule="auto"/>
              <w:ind w:right="4"/>
            </w:pPr>
          </w:p>
        </w:tc>
        <w:tc>
          <w:tcPr>
            <w:tcW w:w="3118" w:type="dxa"/>
          </w:tcPr>
          <w:p w:rsidR="0096563B" w:rsidRPr="00254EFB" w:rsidRDefault="00254EFB">
            <w:pPr>
              <w:pStyle w:val="Normal1"/>
              <w:tabs>
                <w:tab w:val="left" w:pos="2127"/>
                <w:tab w:val="left" w:pos="4395"/>
              </w:tabs>
              <w:spacing w:after="200" w:line="276" w:lineRule="auto"/>
              <w:ind w:right="4"/>
            </w:pPr>
            <w:r w:rsidRPr="00254EFB">
              <w:rPr>
                <w:rFonts w:ascii="Times New Roman" w:eastAsia="Times New Roman" w:hAnsi="Times New Roman" w:cs="Times New Roman"/>
                <w:sz w:val="24"/>
              </w:rPr>
              <w:t>Rochelle Constantine</w:t>
            </w:r>
          </w:p>
        </w:tc>
        <w:tc>
          <w:tcPr>
            <w:tcW w:w="3089" w:type="dxa"/>
          </w:tcPr>
          <w:p w:rsidR="0096563B" w:rsidRPr="00254EFB" w:rsidRDefault="00254EFB">
            <w:pPr>
              <w:pStyle w:val="Normal1"/>
              <w:tabs>
                <w:tab w:val="left" w:pos="2127"/>
                <w:tab w:val="left" w:pos="4395"/>
              </w:tabs>
              <w:spacing w:after="200" w:line="276" w:lineRule="auto"/>
              <w:ind w:right="4"/>
            </w:pPr>
            <w:r w:rsidRPr="00254EFB">
              <w:rPr>
                <w:rFonts w:ascii="Times New Roman" w:eastAsia="Times New Roman" w:hAnsi="Times New Roman" w:cs="Times New Roman"/>
                <w:sz w:val="24"/>
              </w:rPr>
              <w:t xml:space="preserve">U </w:t>
            </w:r>
            <w:proofErr w:type="spellStart"/>
            <w:r w:rsidRPr="00254EFB">
              <w:rPr>
                <w:rFonts w:ascii="Times New Roman" w:eastAsia="Times New Roman" w:hAnsi="Times New Roman" w:cs="Times New Roman"/>
                <w:sz w:val="24"/>
              </w:rPr>
              <w:t>Auck</w:t>
            </w:r>
            <w:proofErr w:type="spellEnd"/>
          </w:p>
        </w:tc>
      </w:tr>
      <w:tr w:rsidR="0096563B" w:rsidRPr="00F92428">
        <w:tc>
          <w:tcPr>
            <w:tcW w:w="3369" w:type="dxa"/>
          </w:tcPr>
          <w:p w:rsidR="0096563B" w:rsidRPr="00254EFB" w:rsidRDefault="0096563B">
            <w:pPr>
              <w:pStyle w:val="Normal1"/>
              <w:tabs>
                <w:tab w:val="left" w:pos="2127"/>
                <w:tab w:val="left" w:pos="4395"/>
              </w:tabs>
              <w:spacing w:after="200" w:line="276" w:lineRule="auto"/>
              <w:ind w:right="4"/>
            </w:pPr>
          </w:p>
        </w:tc>
        <w:tc>
          <w:tcPr>
            <w:tcW w:w="3118" w:type="dxa"/>
          </w:tcPr>
          <w:p w:rsidR="0096563B" w:rsidRPr="00254EFB" w:rsidRDefault="00254EFB">
            <w:pPr>
              <w:pStyle w:val="Normal1"/>
              <w:tabs>
                <w:tab w:val="left" w:pos="2127"/>
                <w:tab w:val="left" w:pos="4395"/>
              </w:tabs>
              <w:spacing w:after="200" w:line="276" w:lineRule="auto"/>
              <w:ind w:right="4"/>
            </w:pPr>
            <w:r w:rsidRPr="00254EFB">
              <w:rPr>
                <w:rFonts w:ascii="Times New Roman" w:eastAsia="Times New Roman" w:hAnsi="Times New Roman" w:cs="Times New Roman"/>
                <w:sz w:val="24"/>
              </w:rPr>
              <w:t>Malcolm Francis</w:t>
            </w:r>
          </w:p>
        </w:tc>
        <w:tc>
          <w:tcPr>
            <w:tcW w:w="3089" w:type="dxa"/>
          </w:tcPr>
          <w:p w:rsidR="0096563B" w:rsidRPr="00254EFB" w:rsidRDefault="00254EFB">
            <w:pPr>
              <w:pStyle w:val="Normal1"/>
              <w:tabs>
                <w:tab w:val="left" w:pos="2127"/>
                <w:tab w:val="left" w:pos="4395"/>
              </w:tabs>
              <w:spacing w:after="200" w:line="276" w:lineRule="auto"/>
              <w:ind w:right="4"/>
            </w:pPr>
            <w:r w:rsidRPr="00254EFB">
              <w:rPr>
                <w:rFonts w:ascii="Times New Roman" w:eastAsia="Times New Roman" w:hAnsi="Times New Roman" w:cs="Times New Roman"/>
                <w:sz w:val="24"/>
              </w:rPr>
              <w:t>NIWA</w:t>
            </w:r>
          </w:p>
        </w:tc>
      </w:tr>
      <w:tr w:rsidR="0096563B" w:rsidRPr="00F92428">
        <w:tc>
          <w:tcPr>
            <w:tcW w:w="3369" w:type="dxa"/>
          </w:tcPr>
          <w:p w:rsidR="0096563B" w:rsidRPr="00254EFB" w:rsidRDefault="0096563B">
            <w:pPr>
              <w:pStyle w:val="Normal1"/>
              <w:tabs>
                <w:tab w:val="left" w:pos="2127"/>
                <w:tab w:val="left" w:pos="4395"/>
              </w:tabs>
              <w:spacing w:after="200" w:line="276" w:lineRule="auto"/>
              <w:ind w:right="4"/>
            </w:pPr>
          </w:p>
        </w:tc>
        <w:tc>
          <w:tcPr>
            <w:tcW w:w="3118" w:type="dxa"/>
          </w:tcPr>
          <w:p w:rsidR="0096563B" w:rsidRPr="00254EFB" w:rsidRDefault="00254EFB">
            <w:pPr>
              <w:pStyle w:val="Normal1"/>
              <w:tabs>
                <w:tab w:val="left" w:pos="2127"/>
                <w:tab w:val="left" w:pos="4395"/>
              </w:tabs>
              <w:spacing w:after="200" w:line="276" w:lineRule="auto"/>
              <w:ind w:right="4"/>
            </w:pPr>
            <w:r w:rsidRPr="00254EFB">
              <w:rPr>
                <w:rFonts w:ascii="Times New Roman" w:eastAsia="Times New Roman" w:hAnsi="Times New Roman" w:cs="Times New Roman"/>
                <w:sz w:val="24"/>
              </w:rPr>
              <w:t>Kerry South</w:t>
            </w:r>
          </w:p>
        </w:tc>
        <w:tc>
          <w:tcPr>
            <w:tcW w:w="3089" w:type="dxa"/>
          </w:tcPr>
          <w:p w:rsidR="0096563B" w:rsidRPr="00254EFB" w:rsidRDefault="00254EFB">
            <w:pPr>
              <w:pStyle w:val="Normal1"/>
              <w:tabs>
                <w:tab w:val="left" w:pos="2127"/>
                <w:tab w:val="left" w:pos="4395"/>
              </w:tabs>
              <w:spacing w:after="200" w:line="276" w:lineRule="auto"/>
              <w:ind w:right="4"/>
            </w:pPr>
            <w:r w:rsidRPr="00254EFB">
              <w:rPr>
                <w:rFonts w:ascii="Times New Roman" w:eastAsia="Times New Roman" w:hAnsi="Times New Roman" w:cs="Times New Roman"/>
                <w:sz w:val="24"/>
              </w:rPr>
              <w:t>South Events</w:t>
            </w:r>
          </w:p>
        </w:tc>
      </w:tr>
    </w:tbl>
    <w:p w:rsidR="0096563B" w:rsidRDefault="0096563B">
      <w:pPr>
        <w:pStyle w:val="Normal1"/>
        <w:widowControl w:val="0"/>
        <w:spacing w:after="0" w:line="240" w:lineRule="auto"/>
        <w:ind w:right="4"/>
      </w:pPr>
    </w:p>
    <w:p w:rsidR="0096563B" w:rsidRDefault="0096563B">
      <w:pPr>
        <w:pStyle w:val="Normal1"/>
        <w:widowControl w:val="0"/>
        <w:spacing w:after="0" w:line="240" w:lineRule="auto"/>
        <w:ind w:right="4"/>
      </w:pPr>
    </w:p>
    <w:p w:rsidR="0096563B" w:rsidRDefault="0096563B">
      <w:pPr>
        <w:pStyle w:val="Normal1"/>
        <w:widowControl w:val="0"/>
        <w:spacing w:after="0" w:line="240" w:lineRule="auto"/>
        <w:ind w:right="4"/>
      </w:pPr>
    </w:p>
    <w:p w:rsidR="0096563B" w:rsidRDefault="0096563B">
      <w:pPr>
        <w:pStyle w:val="Normal1"/>
        <w:spacing w:after="0" w:line="240" w:lineRule="auto"/>
        <w:ind w:right="4"/>
      </w:pPr>
    </w:p>
    <w:sectPr w:rsidR="0096563B" w:rsidSect="00531AF4">
      <w:headerReference w:type="default" r:id="rId15"/>
      <w:footerReference w:type="default" r:id="rId16"/>
      <w:pgSz w:w="12240" w:h="15840"/>
      <w:pgMar w:top="1440" w:right="1440" w:bottom="1134" w:left="1440" w:header="720" w:footer="720"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9D2B6" w15:done="0"/>
  <w15:commentEx w15:paraId="4FD76E6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68" w:rsidRDefault="00223868" w:rsidP="0096563B">
      <w:pPr>
        <w:spacing w:after="0" w:line="240" w:lineRule="auto"/>
      </w:pPr>
      <w:r>
        <w:separator/>
      </w:r>
    </w:p>
  </w:endnote>
  <w:endnote w:type="continuationSeparator" w:id="0">
    <w:p w:rsidR="00223868" w:rsidRDefault="00223868" w:rsidP="00965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68" w:rsidRDefault="00BF47F4">
    <w:pPr>
      <w:pStyle w:val="Normal1"/>
      <w:tabs>
        <w:tab w:val="center" w:pos="4680"/>
        <w:tab w:val="right" w:pos="9360"/>
      </w:tabs>
      <w:spacing w:after="0" w:line="240" w:lineRule="auto"/>
      <w:jc w:val="center"/>
    </w:pPr>
    <w:fldSimple w:instr="PAGE">
      <w:r w:rsidR="00E047B2">
        <w:rPr>
          <w:noProof/>
        </w:rPr>
        <w:t>1</w:t>
      </w:r>
    </w:fldSimple>
  </w:p>
  <w:p w:rsidR="00223868" w:rsidRDefault="00223868">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68" w:rsidRDefault="00223868" w:rsidP="0096563B">
      <w:pPr>
        <w:spacing w:after="0" w:line="240" w:lineRule="auto"/>
      </w:pPr>
      <w:r>
        <w:separator/>
      </w:r>
    </w:p>
  </w:footnote>
  <w:footnote w:type="continuationSeparator" w:id="0">
    <w:p w:rsidR="00223868" w:rsidRDefault="00223868" w:rsidP="0096563B">
      <w:pPr>
        <w:spacing w:after="0" w:line="240" w:lineRule="auto"/>
      </w:pPr>
      <w:r>
        <w:continuationSeparator/>
      </w:r>
    </w:p>
  </w:footnote>
  <w:footnote w:id="1">
    <w:p w:rsidR="00223868" w:rsidRPr="005A3E55" w:rsidRDefault="00223868" w:rsidP="00280223">
      <w:pPr>
        <w:pStyle w:val="FootnoteText"/>
        <w:rPr>
          <w:lang w:val="en-NZ"/>
        </w:rPr>
      </w:pPr>
      <w:r>
        <w:rPr>
          <w:rStyle w:val="FootnoteReference"/>
        </w:rPr>
        <w:footnoteRef/>
      </w:r>
      <w:r>
        <w:t xml:space="preserve"> </w:t>
      </w:r>
      <w:r>
        <w:rPr>
          <w:lang w:val="en-NZ"/>
        </w:rPr>
        <w:t>One off income in order to ensure student travel awards occur during the 2015-2016 year whiles  income streams are aligned</w:t>
      </w:r>
    </w:p>
  </w:footnote>
  <w:footnote w:id="2">
    <w:p w:rsidR="00223868" w:rsidRPr="005A3E55" w:rsidRDefault="00223868" w:rsidP="00442DB0">
      <w:pPr>
        <w:pStyle w:val="FootnoteText"/>
        <w:rPr>
          <w:lang w:val="en-NZ"/>
        </w:rPr>
      </w:pPr>
      <w:r>
        <w:rPr>
          <w:rStyle w:val="FootnoteReference"/>
        </w:rPr>
        <w:footnoteRef/>
      </w:r>
      <w:r>
        <w:t xml:space="preserve"> </w:t>
      </w:r>
      <w:r>
        <w:rPr>
          <w:lang w:val="en-NZ"/>
        </w:rPr>
        <w:t xml:space="preserve">Budgeted funds to help support community or regional events such as </w:t>
      </w:r>
      <w:proofErr w:type="spellStart"/>
      <w:r>
        <w:rPr>
          <w:lang w:val="en-NZ"/>
        </w:rPr>
        <w:t>SeaWeek</w:t>
      </w:r>
      <w:proofErr w:type="spellEnd"/>
      <w:r>
        <w:rPr>
          <w:lang w:val="en-NZ"/>
        </w:rPr>
        <w:t>, which aligns with the aims of the Society and can help improve the profile of the NZMSS</w:t>
      </w:r>
    </w:p>
  </w:footnote>
  <w:footnote w:id="3">
    <w:p w:rsidR="00223868" w:rsidRPr="008B2ED7" w:rsidRDefault="00223868">
      <w:pPr>
        <w:pStyle w:val="FootnoteText"/>
        <w:rPr>
          <w:lang w:val="en-NZ"/>
        </w:rPr>
      </w:pPr>
      <w:r>
        <w:rPr>
          <w:rStyle w:val="FootnoteReference"/>
        </w:rPr>
        <w:footnoteRef/>
      </w:r>
      <w:r>
        <w:t xml:space="preserve"> </w:t>
      </w:r>
      <w:r>
        <w:rPr>
          <w:lang w:val="en-NZ"/>
        </w:rPr>
        <w:t xml:space="preserve">This may be an overestimate but has been budgeted for reduce financial risk </w:t>
      </w:r>
    </w:p>
  </w:footnote>
  <w:footnote w:id="4">
    <w:p w:rsidR="00223868" w:rsidRPr="005A3E55" w:rsidRDefault="00223868" w:rsidP="00442DB0">
      <w:pPr>
        <w:pStyle w:val="FootnoteText"/>
        <w:rPr>
          <w:lang w:val="en-NZ"/>
        </w:rPr>
      </w:pPr>
      <w:r>
        <w:rPr>
          <w:rStyle w:val="FootnoteReference"/>
        </w:rPr>
        <w:footnoteRef/>
      </w:r>
      <w:r>
        <w:t xml:space="preserve"> </w:t>
      </w:r>
      <w:r>
        <w:rPr>
          <w:lang w:val="en-NZ"/>
        </w:rPr>
        <w:t xml:space="preserve">At this time no expenditure aligned here; however committee has 2 options they are currently work on.  A) </w:t>
      </w:r>
      <w:proofErr w:type="gramStart"/>
      <w:r>
        <w:rPr>
          <w:lang w:val="en-NZ"/>
        </w:rPr>
        <w:t>seeking</w:t>
      </w:r>
      <w:proofErr w:type="gramEnd"/>
      <w:r>
        <w:rPr>
          <w:lang w:val="en-NZ"/>
        </w:rPr>
        <w:t xml:space="preserve"> sponsorship for this award for this financial year; and b) assessing income post-conference and assigning some income from this year’s conference into this expenditure stream.</w:t>
      </w:r>
    </w:p>
  </w:footnote>
  <w:footnote w:id="5">
    <w:p w:rsidR="00223868" w:rsidRDefault="00223868" w:rsidP="00442DB0">
      <w:pPr>
        <w:pStyle w:val="FootnoteText"/>
        <w:rPr>
          <w:lang w:val="en-NZ"/>
        </w:rPr>
      </w:pPr>
      <w:r>
        <w:rPr>
          <w:rStyle w:val="FootnoteReference"/>
        </w:rPr>
        <w:footnoteRef/>
      </w:r>
      <w:r>
        <w:t xml:space="preserve"> </w:t>
      </w:r>
      <w:r w:rsidRPr="00CD1FE0">
        <w:rPr>
          <w:rFonts w:ascii="Calibri" w:eastAsia="Times New Roman" w:hAnsi="Calibri" w:cs="Times New Roman"/>
          <w:bCs/>
          <w:color w:val="000000"/>
          <w:szCs w:val="22"/>
          <w:lang w:val="en-NZ" w:eastAsia="en-NZ"/>
        </w:rPr>
        <w:t xml:space="preserve">Reflects projected monies available in </w:t>
      </w:r>
      <w:r>
        <w:rPr>
          <w:rFonts w:ascii="Calibri" w:eastAsia="Times New Roman" w:hAnsi="Calibri" w:cs="Times New Roman"/>
          <w:bCs/>
          <w:color w:val="000000"/>
          <w:szCs w:val="22"/>
          <w:lang w:val="en-NZ" w:eastAsia="en-NZ"/>
        </w:rPr>
        <w:t>20</w:t>
      </w:r>
      <w:r w:rsidRPr="00CD1FE0">
        <w:rPr>
          <w:rFonts w:ascii="Calibri" w:eastAsia="Times New Roman" w:hAnsi="Calibri" w:cs="Times New Roman"/>
          <w:bCs/>
          <w:color w:val="000000"/>
          <w:szCs w:val="22"/>
          <w:lang w:val="en-NZ" w:eastAsia="en-NZ"/>
        </w:rPr>
        <w:t>16-2017 financial year for student award</w:t>
      </w:r>
      <w:r>
        <w:rPr>
          <w:rFonts w:ascii="Calibri" w:eastAsia="Times New Roman" w:hAnsi="Calibri" w:cs="Times New Roman"/>
          <w:b/>
          <w:bCs/>
          <w:color w:val="000000"/>
          <w:sz w:val="22"/>
          <w:szCs w:val="22"/>
          <w:lang w:val="en-NZ" w:eastAsia="en-NZ"/>
        </w:rPr>
        <w:t>s</w:t>
      </w:r>
    </w:p>
    <w:p w:rsidR="00223868" w:rsidRPr="005A3E55" w:rsidRDefault="00223868" w:rsidP="00442DB0">
      <w:pPr>
        <w:pStyle w:val="FootnoteText"/>
        <w:rPr>
          <w:lang w:val="en-N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499339"/>
      <w:docPartObj>
        <w:docPartGallery w:val="Watermarks"/>
        <w:docPartUnique/>
      </w:docPartObj>
    </w:sdtPr>
    <w:sdtContent>
      <w:p w:rsidR="00223868" w:rsidRDefault="00BF47F4">
        <w:pPr>
          <w:pStyle w:val="Header"/>
        </w:pPr>
        <w:r w:rsidRPr="00BF47F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97C"/>
    <w:multiLevelType w:val="multilevel"/>
    <w:tmpl w:val="CED8AF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DA94F4F"/>
    <w:multiLevelType w:val="multilevel"/>
    <w:tmpl w:val="9242594E"/>
    <w:lvl w:ilvl="0">
      <w:start w:val="1"/>
      <w:numFmt w:val="decimal"/>
      <w:lvlText w:val="%1)"/>
      <w:lvlJc w:val="left"/>
      <w:pPr>
        <w:ind w:left="360" w:firstLine="0"/>
      </w:pPr>
      <w:rPr>
        <w:rFonts w:ascii="Times New Roman" w:eastAsia="Times New Roman" w:hAnsi="Times New Roman" w:cs="Times New Roman"/>
        <w:b/>
        <w:i w:val="0"/>
        <w:sz w:val="24"/>
      </w:rPr>
    </w:lvl>
    <w:lvl w:ilvl="1">
      <w:start w:val="1"/>
      <w:numFmt w:val="lowerLetter"/>
      <w:lvlText w:val="%2)"/>
      <w:lvlJc w:val="left"/>
      <w:pPr>
        <w:ind w:left="720" w:firstLine="360"/>
      </w:pPr>
      <w:rPr>
        <w:rFonts w:ascii="Times New Roman" w:eastAsia="Times New Roman" w:hAnsi="Times New Roman" w:cs="Times New Roman"/>
        <w:b w:val="0"/>
        <w:i w:val="0"/>
        <w:sz w:val="24"/>
      </w:rPr>
    </w:lvl>
    <w:lvl w:ilvl="2">
      <w:start w:val="1"/>
      <w:numFmt w:val="lowerRoman"/>
      <w:lvlText w:val="%3)"/>
      <w:lvlJc w:val="left"/>
      <w:pPr>
        <w:ind w:left="1080" w:firstLine="720"/>
      </w:pPr>
      <w:rPr>
        <w:rFonts w:ascii="Times New Roman" w:eastAsia="Times New Roman" w:hAnsi="Times New Roman" w:cs="Times New Roman"/>
        <w:b w:val="0"/>
        <w:i w:val="0"/>
        <w:sz w:val="24"/>
      </w:rPr>
    </w:lvl>
    <w:lvl w:ilvl="3">
      <w:start w:val="1"/>
      <w:numFmt w:val="bullet"/>
      <w:lvlText w:val="●"/>
      <w:lvlJc w:val="left"/>
      <w:pPr>
        <w:ind w:left="1440" w:firstLine="1080"/>
      </w:pPr>
      <w:rPr>
        <w:rFonts w:ascii="Arial" w:eastAsia="Arial" w:hAnsi="Arial" w:cs="Arial"/>
        <w:b w:val="0"/>
        <w:i w:val="0"/>
        <w:sz w:val="24"/>
      </w:rPr>
    </w:lvl>
    <w:lvl w:ilvl="4">
      <w:start w:val="1"/>
      <w:numFmt w:val="bullet"/>
      <w:lvlText w:val="o"/>
      <w:lvlJc w:val="left"/>
      <w:pPr>
        <w:ind w:left="1800" w:firstLine="1440"/>
      </w:pPr>
      <w:rPr>
        <w:rFonts w:ascii="Arial" w:eastAsia="Arial" w:hAnsi="Arial" w:cs="Arial"/>
      </w:rPr>
    </w:lvl>
    <w:lvl w:ilvl="5">
      <w:start w:val="1"/>
      <w:numFmt w:val="upp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nsid w:val="1B164D8D"/>
    <w:multiLevelType w:val="hybridMultilevel"/>
    <w:tmpl w:val="906280A6"/>
    <w:lvl w:ilvl="0" w:tplc="A24E2270">
      <w:start w:val="6"/>
      <w:numFmt w:val="bullet"/>
      <w:lvlText w:val="-"/>
      <w:lvlJc w:val="left"/>
      <w:pPr>
        <w:ind w:left="644" w:hanging="360"/>
      </w:pPr>
      <w:rPr>
        <w:rFonts w:ascii="Times New Roman" w:eastAsia="Calibri" w:hAnsi="Times New Roman" w:cs="Times New Roman" w:hint="default"/>
        <w:color w:val="292929"/>
        <w:sz w:val="24"/>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1B1A79EF"/>
    <w:multiLevelType w:val="multilevel"/>
    <w:tmpl w:val="2C12F86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247F557E"/>
    <w:multiLevelType w:val="multilevel"/>
    <w:tmpl w:val="FFAAB7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25F00EB4"/>
    <w:multiLevelType w:val="hybridMultilevel"/>
    <w:tmpl w:val="6E8ECE72"/>
    <w:lvl w:ilvl="0" w:tplc="7A769FEA">
      <w:start w:val="201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C737BE6"/>
    <w:multiLevelType w:val="hybridMultilevel"/>
    <w:tmpl w:val="B968519C"/>
    <w:lvl w:ilvl="0" w:tplc="86586442">
      <w:start w:val="12"/>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D9A2777"/>
    <w:multiLevelType w:val="multilevel"/>
    <w:tmpl w:val="6A268D2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3CF36F3D"/>
    <w:multiLevelType w:val="multilevel"/>
    <w:tmpl w:val="8D70A56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5159118C"/>
    <w:multiLevelType w:val="multilevel"/>
    <w:tmpl w:val="BBF666D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550309A4"/>
    <w:multiLevelType w:val="multilevel"/>
    <w:tmpl w:val="F6A6F03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616448E"/>
    <w:multiLevelType w:val="multilevel"/>
    <w:tmpl w:val="61AC8C6C"/>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hAnsi="Arial" w:hint="default"/>
      </w:rPr>
    </w:lvl>
    <w:lvl w:ilvl="2">
      <w:start w:val="1"/>
      <w:numFmt w:val="bullet"/>
      <w:lvlText w:val="▪"/>
      <w:lvlJc w:val="left"/>
      <w:pPr>
        <w:ind w:left="1637" w:firstLine="1277"/>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61B70762"/>
    <w:multiLevelType w:val="multilevel"/>
    <w:tmpl w:val="B4C20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2D4331F"/>
    <w:multiLevelType w:val="hybridMultilevel"/>
    <w:tmpl w:val="898C2ABE"/>
    <w:lvl w:ilvl="0" w:tplc="3F5ACC48">
      <w:start w:val="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D07B1"/>
    <w:multiLevelType w:val="multilevel"/>
    <w:tmpl w:val="72A8180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74DF546E"/>
    <w:multiLevelType w:val="hybridMultilevel"/>
    <w:tmpl w:val="9468F70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A62A4"/>
    <w:multiLevelType w:val="multilevel"/>
    <w:tmpl w:val="BEE851A6"/>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1637" w:firstLine="1277"/>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6"/>
  </w:num>
  <w:num w:numId="2">
    <w:abstractNumId w:val="10"/>
  </w:num>
  <w:num w:numId="3">
    <w:abstractNumId w:val="3"/>
  </w:num>
  <w:num w:numId="4">
    <w:abstractNumId w:val="0"/>
  </w:num>
  <w:num w:numId="5">
    <w:abstractNumId w:val="14"/>
  </w:num>
  <w:num w:numId="6">
    <w:abstractNumId w:val="7"/>
  </w:num>
  <w:num w:numId="7">
    <w:abstractNumId w:val="8"/>
  </w:num>
  <w:num w:numId="8">
    <w:abstractNumId w:val="1"/>
  </w:num>
  <w:num w:numId="9">
    <w:abstractNumId w:val="9"/>
  </w:num>
  <w:num w:numId="10">
    <w:abstractNumId w:val="4"/>
  </w:num>
  <w:num w:numId="11">
    <w:abstractNumId w:val="12"/>
  </w:num>
  <w:num w:numId="12">
    <w:abstractNumId w:val="11"/>
  </w:num>
  <w:num w:numId="13">
    <w:abstractNumId w:val="2"/>
  </w:num>
  <w:num w:numId="14">
    <w:abstractNumId w:val="5"/>
  </w:num>
  <w:num w:numId="15">
    <w:abstractNumId w:val="13"/>
  </w:num>
  <w:num w:numId="16">
    <w:abstractNumId w:val="6"/>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Livingston (Mary Livingston)">
    <w15:presenceInfo w15:providerId="AD" w15:userId="S-1-5-21-786310880-1508835292-3967366736-32134"/>
  </w15:person>
  <w15:person w15:author="Helen Neil">
    <w15:presenceInfo w15:providerId="AD" w15:userId="S-1-5-21-2128874236-2655112392-2474587192-245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6563B"/>
    <w:rsid w:val="00007AF7"/>
    <w:rsid w:val="00026929"/>
    <w:rsid w:val="000830AC"/>
    <w:rsid w:val="00083595"/>
    <w:rsid w:val="000F2382"/>
    <w:rsid w:val="00125CB4"/>
    <w:rsid w:val="00160DC6"/>
    <w:rsid w:val="001704C8"/>
    <w:rsid w:val="001878F2"/>
    <w:rsid w:val="001B0D40"/>
    <w:rsid w:val="001F5999"/>
    <w:rsid w:val="00201250"/>
    <w:rsid w:val="0020534B"/>
    <w:rsid w:val="00221BB4"/>
    <w:rsid w:val="00223868"/>
    <w:rsid w:val="00234F35"/>
    <w:rsid w:val="00254EFB"/>
    <w:rsid w:val="0026277F"/>
    <w:rsid w:val="00280223"/>
    <w:rsid w:val="00283F77"/>
    <w:rsid w:val="00291DB6"/>
    <w:rsid w:val="002C4A4B"/>
    <w:rsid w:val="002C63F5"/>
    <w:rsid w:val="002D422A"/>
    <w:rsid w:val="002E10AB"/>
    <w:rsid w:val="00326863"/>
    <w:rsid w:val="00363FB2"/>
    <w:rsid w:val="00391BF2"/>
    <w:rsid w:val="003C7925"/>
    <w:rsid w:val="003D0AA7"/>
    <w:rsid w:val="00417B0F"/>
    <w:rsid w:val="00423703"/>
    <w:rsid w:val="0042715D"/>
    <w:rsid w:val="00442DB0"/>
    <w:rsid w:val="0049002E"/>
    <w:rsid w:val="004A4C5A"/>
    <w:rsid w:val="004A5F07"/>
    <w:rsid w:val="004D0680"/>
    <w:rsid w:val="004D1FD0"/>
    <w:rsid w:val="004E54B3"/>
    <w:rsid w:val="004F18DD"/>
    <w:rsid w:val="004F2F42"/>
    <w:rsid w:val="005251CD"/>
    <w:rsid w:val="00531AF4"/>
    <w:rsid w:val="005364A2"/>
    <w:rsid w:val="00544F18"/>
    <w:rsid w:val="005624F5"/>
    <w:rsid w:val="00592DEE"/>
    <w:rsid w:val="005A2E9A"/>
    <w:rsid w:val="005B0686"/>
    <w:rsid w:val="0060436F"/>
    <w:rsid w:val="0063693F"/>
    <w:rsid w:val="00656BC6"/>
    <w:rsid w:val="006F1830"/>
    <w:rsid w:val="00737AE0"/>
    <w:rsid w:val="00741224"/>
    <w:rsid w:val="00743384"/>
    <w:rsid w:val="00795128"/>
    <w:rsid w:val="007A4537"/>
    <w:rsid w:val="007B1158"/>
    <w:rsid w:val="007B3594"/>
    <w:rsid w:val="00804F10"/>
    <w:rsid w:val="00805F75"/>
    <w:rsid w:val="008224E5"/>
    <w:rsid w:val="00836C21"/>
    <w:rsid w:val="00853ECF"/>
    <w:rsid w:val="00857B40"/>
    <w:rsid w:val="008B2ED7"/>
    <w:rsid w:val="008D03C9"/>
    <w:rsid w:val="008D10B2"/>
    <w:rsid w:val="008D7C21"/>
    <w:rsid w:val="00902F24"/>
    <w:rsid w:val="009103D2"/>
    <w:rsid w:val="0093290A"/>
    <w:rsid w:val="00953D99"/>
    <w:rsid w:val="0096563B"/>
    <w:rsid w:val="00971168"/>
    <w:rsid w:val="0098721A"/>
    <w:rsid w:val="00991D84"/>
    <w:rsid w:val="009A1D2F"/>
    <w:rsid w:val="009B22DB"/>
    <w:rsid w:val="009B2EB6"/>
    <w:rsid w:val="009C688D"/>
    <w:rsid w:val="00A36841"/>
    <w:rsid w:val="00A651BE"/>
    <w:rsid w:val="00A872F0"/>
    <w:rsid w:val="00AB24C5"/>
    <w:rsid w:val="00AC71FD"/>
    <w:rsid w:val="00B45D5E"/>
    <w:rsid w:val="00B75A6B"/>
    <w:rsid w:val="00B85053"/>
    <w:rsid w:val="00BA34F0"/>
    <w:rsid w:val="00BF47F4"/>
    <w:rsid w:val="00C5492D"/>
    <w:rsid w:val="00C5532D"/>
    <w:rsid w:val="00C67351"/>
    <w:rsid w:val="00C9751F"/>
    <w:rsid w:val="00CE6F95"/>
    <w:rsid w:val="00D1094E"/>
    <w:rsid w:val="00DB69B3"/>
    <w:rsid w:val="00DC698B"/>
    <w:rsid w:val="00DC69BC"/>
    <w:rsid w:val="00DE2E63"/>
    <w:rsid w:val="00DE63B0"/>
    <w:rsid w:val="00DE6CA2"/>
    <w:rsid w:val="00DE790D"/>
    <w:rsid w:val="00E047B2"/>
    <w:rsid w:val="00E117CE"/>
    <w:rsid w:val="00E51189"/>
    <w:rsid w:val="00E9347D"/>
    <w:rsid w:val="00ED645E"/>
    <w:rsid w:val="00EE3455"/>
    <w:rsid w:val="00F13037"/>
    <w:rsid w:val="00F140BE"/>
    <w:rsid w:val="00F40EC8"/>
    <w:rsid w:val="00F92428"/>
    <w:rsid w:val="00FA0F4C"/>
    <w:rsid w:val="00FC2353"/>
    <w:rsid w:val="00FF44E3"/>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53"/>
  </w:style>
  <w:style w:type="paragraph" w:styleId="Heading1">
    <w:name w:val="heading 1"/>
    <w:basedOn w:val="Normal1"/>
    <w:next w:val="Normal1"/>
    <w:rsid w:val="0096563B"/>
    <w:pPr>
      <w:keepNext/>
      <w:keepLines/>
      <w:spacing w:before="480" w:after="120"/>
      <w:outlineLvl w:val="0"/>
    </w:pPr>
    <w:rPr>
      <w:b/>
      <w:sz w:val="48"/>
    </w:rPr>
  </w:style>
  <w:style w:type="paragraph" w:styleId="Heading2">
    <w:name w:val="heading 2"/>
    <w:basedOn w:val="Normal1"/>
    <w:next w:val="Normal1"/>
    <w:rsid w:val="0096563B"/>
    <w:pPr>
      <w:keepNext/>
      <w:keepLines/>
      <w:spacing w:before="360" w:after="80"/>
      <w:outlineLvl w:val="1"/>
    </w:pPr>
    <w:rPr>
      <w:b/>
      <w:sz w:val="36"/>
    </w:rPr>
  </w:style>
  <w:style w:type="paragraph" w:styleId="Heading3">
    <w:name w:val="heading 3"/>
    <w:basedOn w:val="Normal1"/>
    <w:next w:val="Normal1"/>
    <w:rsid w:val="0096563B"/>
    <w:pPr>
      <w:keepNext/>
      <w:keepLines/>
      <w:spacing w:before="280" w:after="80"/>
      <w:outlineLvl w:val="2"/>
    </w:pPr>
    <w:rPr>
      <w:b/>
      <w:sz w:val="28"/>
    </w:rPr>
  </w:style>
  <w:style w:type="paragraph" w:styleId="Heading4">
    <w:name w:val="heading 4"/>
    <w:basedOn w:val="Normal1"/>
    <w:next w:val="Normal1"/>
    <w:rsid w:val="0096563B"/>
    <w:pPr>
      <w:keepNext/>
      <w:keepLines/>
      <w:spacing w:before="240" w:after="40"/>
      <w:outlineLvl w:val="3"/>
    </w:pPr>
    <w:rPr>
      <w:b/>
      <w:sz w:val="24"/>
    </w:rPr>
  </w:style>
  <w:style w:type="paragraph" w:styleId="Heading5">
    <w:name w:val="heading 5"/>
    <w:basedOn w:val="Normal1"/>
    <w:next w:val="Normal1"/>
    <w:rsid w:val="0096563B"/>
    <w:pPr>
      <w:keepNext/>
      <w:keepLines/>
      <w:spacing w:before="220" w:after="40"/>
      <w:outlineLvl w:val="4"/>
    </w:pPr>
    <w:rPr>
      <w:b/>
    </w:rPr>
  </w:style>
  <w:style w:type="paragraph" w:styleId="Heading6">
    <w:name w:val="heading 6"/>
    <w:basedOn w:val="Normal1"/>
    <w:next w:val="Normal1"/>
    <w:rsid w:val="0096563B"/>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563B"/>
  </w:style>
  <w:style w:type="paragraph" w:styleId="Title">
    <w:name w:val="Title"/>
    <w:basedOn w:val="Normal1"/>
    <w:next w:val="Normal1"/>
    <w:rsid w:val="0096563B"/>
    <w:pPr>
      <w:keepNext/>
      <w:keepLines/>
      <w:spacing w:before="480" w:after="120"/>
    </w:pPr>
    <w:rPr>
      <w:b/>
      <w:sz w:val="72"/>
    </w:rPr>
  </w:style>
  <w:style w:type="paragraph" w:styleId="Subtitle">
    <w:name w:val="Subtitle"/>
    <w:basedOn w:val="Normal1"/>
    <w:next w:val="Normal1"/>
    <w:rsid w:val="0096563B"/>
    <w:pPr>
      <w:keepNext/>
      <w:keepLines/>
      <w:spacing w:before="360" w:after="80"/>
    </w:pPr>
    <w:rPr>
      <w:rFonts w:ascii="Georgia" w:eastAsia="Georgia" w:hAnsi="Georgia" w:cs="Georgia"/>
      <w:i/>
      <w:color w:val="666666"/>
      <w:sz w:val="48"/>
    </w:rPr>
  </w:style>
  <w:style w:type="table" w:customStyle="1" w:styleId="a">
    <w:basedOn w:val="TableNormal"/>
    <w:rsid w:val="0096563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563B"/>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6563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6563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6563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6563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6563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96563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96563B"/>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7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6B"/>
    <w:rPr>
      <w:rFonts w:ascii="Tahoma" w:hAnsi="Tahoma" w:cs="Tahoma"/>
      <w:sz w:val="16"/>
      <w:szCs w:val="16"/>
    </w:rPr>
  </w:style>
  <w:style w:type="paragraph" w:styleId="Header">
    <w:name w:val="header"/>
    <w:basedOn w:val="Normal"/>
    <w:link w:val="HeaderChar"/>
    <w:uiPriority w:val="99"/>
    <w:unhideWhenUsed/>
    <w:rsid w:val="00391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F2"/>
  </w:style>
  <w:style w:type="paragraph" w:styleId="Footer">
    <w:name w:val="footer"/>
    <w:basedOn w:val="Normal"/>
    <w:link w:val="FooterChar"/>
    <w:uiPriority w:val="99"/>
    <w:unhideWhenUsed/>
    <w:rsid w:val="00391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F2"/>
  </w:style>
  <w:style w:type="table" w:styleId="TableGrid">
    <w:name w:val="Table Grid"/>
    <w:basedOn w:val="TableNormal"/>
    <w:uiPriority w:val="59"/>
    <w:rsid w:val="00932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5128"/>
    <w:rPr>
      <w:sz w:val="18"/>
      <w:szCs w:val="18"/>
    </w:rPr>
  </w:style>
  <w:style w:type="paragraph" w:styleId="CommentText">
    <w:name w:val="annotation text"/>
    <w:basedOn w:val="Normal"/>
    <w:link w:val="CommentTextChar"/>
    <w:uiPriority w:val="99"/>
    <w:semiHidden/>
    <w:unhideWhenUsed/>
    <w:rsid w:val="00795128"/>
    <w:pPr>
      <w:spacing w:line="240" w:lineRule="auto"/>
    </w:pPr>
    <w:rPr>
      <w:sz w:val="24"/>
      <w:szCs w:val="24"/>
    </w:rPr>
  </w:style>
  <w:style w:type="character" w:customStyle="1" w:styleId="CommentTextChar">
    <w:name w:val="Comment Text Char"/>
    <w:basedOn w:val="DefaultParagraphFont"/>
    <w:link w:val="CommentText"/>
    <w:uiPriority w:val="99"/>
    <w:semiHidden/>
    <w:rsid w:val="00795128"/>
    <w:rPr>
      <w:sz w:val="24"/>
      <w:szCs w:val="24"/>
    </w:rPr>
  </w:style>
  <w:style w:type="paragraph" w:styleId="CommentSubject">
    <w:name w:val="annotation subject"/>
    <w:basedOn w:val="CommentText"/>
    <w:next w:val="CommentText"/>
    <w:link w:val="CommentSubjectChar"/>
    <w:uiPriority w:val="99"/>
    <w:semiHidden/>
    <w:unhideWhenUsed/>
    <w:rsid w:val="00795128"/>
    <w:rPr>
      <w:b/>
      <w:bCs/>
      <w:sz w:val="20"/>
      <w:szCs w:val="20"/>
    </w:rPr>
  </w:style>
  <w:style w:type="character" w:customStyle="1" w:styleId="CommentSubjectChar">
    <w:name w:val="Comment Subject Char"/>
    <w:basedOn w:val="CommentTextChar"/>
    <w:link w:val="CommentSubject"/>
    <w:uiPriority w:val="99"/>
    <w:semiHidden/>
    <w:rsid w:val="00795128"/>
    <w:rPr>
      <w:b/>
      <w:bCs/>
      <w:sz w:val="20"/>
      <w:szCs w:val="24"/>
    </w:rPr>
  </w:style>
  <w:style w:type="paragraph" w:styleId="ListParagraph">
    <w:name w:val="List Paragraph"/>
    <w:basedOn w:val="Normal"/>
    <w:uiPriority w:val="34"/>
    <w:qFormat/>
    <w:rsid w:val="00C67351"/>
    <w:pPr>
      <w:ind w:left="720"/>
      <w:contextualSpacing/>
    </w:pPr>
  </w:style>
  <w:style w:type="character" w:customStyle="1" w:styleId="rphighlightallclass">
    <w:name w:val="rphighlightallclass"/>
    <w:basedOn w:val="DefaultParagraphFont"/>
    <w:rsid w:val="000830AC"/>
  </w:style>
  <w:style w:type="paragraph" w:styleId="FootnoteText">
    <w:name w:val="footnote text"/>
    <w:basedOn w:val="Normal"/>
    <w:link w:val="FootnoteTextChar"/>
    <w:uiPriority w:val="99"/>
    <w:unhideWhenUsed/>
    <w:rsid w:val="00F13037"/>
    <w:pPr>
      <w:spacing w:after="0" w:line="240" w:lineRule="auto"/>
    </w:pPr>
    <w:rPr>
      <w:rFonts w:asciiTheme="minorHAnsi" w:eastAsiaTheme="minorEastAsia" w:hAnsiTheme="minorHAnsi" w:cstheme="minorBidi"/>
      <w:color w:val="auto"/>
      <w:sz w:val="20"/>
      <w:lang w:val="en-US" w:eastAsia="en-US"/>
    </w:rPr>
  </w:style>
  <w:style w:type="character" w:customStyle="1" w:styleId="FootnoteTextChar">
    <w:name w:val="Footnote Text Char"/>
    <w:basedOn w:val="DefaultParagraphFont"/>
    <w:link w:val="FootnoteText"/>
    <w:uiPriority w:val="99"/>
    <w:rsid w:val="00F13037"/>
    <w:rPr>
      <w:rFonts w:asciiTheme="minorHAnsi" w:eastAsiaTheme="minorEastAsia" w:hAnsiTheme="minorHAnsi" w:cstheme="minorBidi"/>
      <w:color w:val="auto"/>
      <w:sz w:val="20"/>
      <w:lang w:val="en-US" w:eastAsia="en-US"/>
    </w:rPr>
  </w:style>
  <w:style w:type="character" w:styleId="FootnoteReference">
    <w:name w:val="footnote reference"/>
    <w:basedOn w:val="DefaultParagraphFont"/>
    <w:uiPriority w:val="99"/>
    <w:semiHidden/>
    <w:unhideWhenUsed/>
    <w:rsid w:val="00F13037"/>
    <w:rPr>
      <w:vertAlign w:val="superscript"/>
    </w:rPr>
  </w:style>
  <w:style w:type="paragraph" w:styleId="Revision">
    <w:name w:val="Revision"/>
    <w:hidden/>
    <w:uiPriority w:val="99"/>
    <w:semiHidden/>
    <w:rsid w:val="00DB69B3"/>
    <w:pPr>
      <w:spacing w:after="0" w:line="240" w:lineRule="auto"/>
    </w:pPr>
  </w:style>
  <w:style w:type="table" w:customStyle="1" w:styleId="PlainTable21">
    <w:name w:val="Plain Table 21"/>
    <w:basedOn w:val="TableNormal"/>
    <w:uiPriority w:val="42"/>
    <w:rsid w:val="0028022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531AF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3072848">
      <w:bodyDiv w:val="1"/>
      <w:marLeft w:val="0"/>
      <w:marRight w:val="0"/>
      <w:marTop w:val="0"/>
      <w:marBottom w:val="0"/>
      <w:divBdr>
        <w:top w:val="none" w:sz="0" w:space="0" w:color="auto"/>
        <w:left w:val="none" w:sz="0" w:space="0" w:color="auto"/>
        <w:bottom w:val="none" w:sz="0" w:space="0" w:color="auto"/>
        <w:right w:val="none" w:sz="0" w:space="0" w:color="auto"/>
      </w:divBdr>
    </w:div>
    <w:div w:id="70736145">
      <w:bodyDiv w:val="1"/>
      <w:marLeft w:val="0"/>
      <w:marRight w:val="0"/>
      <w:marTop w:val="0"/>
      <w:marBottom w:val="0"/>
      <w:divBdr>
        <w:top w:val="none" w:sz="0" w:space="0" w:color="auto"/>
        <w:left w:val="none" w:sz="0" w:space="0" w:color="auto"/>
        <w:bottom w:val="none" w:sz="0" w:space="0" w:color="auto"/>
        <w:right w:val="none" w:sz="0" w:space="0" w:color="auto"/>
      </w:divBdr>
    </w:div>
    <w:div w:id="402796726">
      <w:bodyDiv w:val="1"/>
      <w:marLeft w:val="0"/>
      <w:marRight w:val="0"/>
      <w:marTop w:val="0"/>
      <w:marBottom w:val="0"/>
      <w:divBdr>
        <w:top w:val="none" w:sz="0" w:space="0" w:color="auto"/>
        <w:left w:val="none" w:sz="0" w:space="0" w:color="auto"/>
        <w:bottom w:val="none" w:sz="0" w:space="0" w:color="auto"/>
        <w:right w:val="none" w:sz="0" w:space="0" w:color="auto"/>
      </w:divBdr>
    </w:div>
    <w:div w:id="963922966">
      <w:bodyDiv w:val="1"/>
      <w:marLeft w:val="0"/>
      <w:marRight w:val="0"/>
      <w:marTop w:val="0"/>
      <w:marBottom w:val="0"/>
      <w:divBdr>
        <w:top w:val="none" w:sz="0" w:space="0" w:color="auto"/>
        <w:left w:val="none" w:sz="0" w:space="0" w:color="auto"/>
        <w:bottom w:val="none" w:sz="0" w:space="0" w:color="auto"/>
        <w:right w:val="none" w:sz="0" w:space="0" w:color="auto"/>
      </w:divBdr>
    </w:div>
    <w:div w:id="994725959">
      <w:bodyDiv w:val="1"/>
      <w:marLeft w:val="0"/>
      <w:marRight w:val="0"/>
      <w:marTop w:val="0"/>
      <w:marBottom w:val="0"/>
      <w:divBdr>
        <w:top w:val="none" w:sz="0" w:space="0" w:color="auto"/>
        <w:left w:val="none" w:sz="0" w:space="0" w:color="auto"/>
        <w:bottom w:val="none" w:sz="0" w:space="0" w:color="auto"/>
        <w:right w:val="none" w:sz="0" w:space="0" w:color="auto"/>
      </w:divBdr>
    </w:div>
    <w:div w:id="1126699272">
      <w:bodyDiv w:val="1"/>
      <w:marLeft w:val="0"/>
      <w:marRight w:val="0"/>
      <w:marTop w:val="0"/>
      <w:marBottom w:val="0"/>
      <w:divBdr>
        <w:top w:val="none" w:sz="0" w:space="0" w:color="auto"/>
        <w:left w:val="none" w:sz="0" w:space="0" w:color="auto"/>
        <w:bottom w:val="none" w:sz="0" w:space="0" w:color="auto"/>
        <w:right w:val="none" w:sz="0" w:space="0" w:color="auto"/>
      </w:divBdr>
    </w:div>
    <w:div w:id="1287736951">
      <w:bodyDiv w:val="1"/>
      <w:marLeft w:val="0"/>
      <w:marRight w:val="0"/>
      <w:marTop w:val="0"/>
      <w:marBottom w:val="0"/>
      <w:divBdr>
        <w:top w:val="none" w:sz="0" w:space="0" w:color="auto"/>
        <w:left w:val="none" w:sz="0" w:space="0" w:color="auto"/>
        <w:bottom w:val="none" w:sz="0" w:space="0" w:color="auto"/>
        <w:right w:val="none" w:sz="0" w:space="0" w:color="auto"/>
      </w:divBdr>
    </w:div>
    <w:div w:id="1410080154">
      <w:bodyDiv w:val="1"/>
      <w:marLeft w:val="0"/>
      <w:marRight w:val="0"/>
      <w:marTop w:val="0"/>
      <w:marBottom w:val="0"/>
      <w:divBdr>
        <w:top w:val="none" w:sz="0" w:space="0" w:color="auto"/>
        <w:left w:val="none" w:sz="0" w:space="0" w:color="auto"/>
        <w:bottom w:val="none" w:sz="0" w:space="0" w:color="auto"/>
        <w:right w:val="none" w:sz="0" w:space="0" w:color="auto"/>
      </w:divBdr>
      <w:divsChild>
        <w:div w:id="124809717">
          <w:marLeft w:val="0"/>
          <w:marRight w:val="0"/>
          <w:marTop w:val="0"/>
          <w:marBottom w:val="0"/>
          <w:divBdr>
            <w:top w:val="none" w:sz="0" w:space="0" w:color="auto"/>
            <w:left w:val="none" w:sz="0" w:space="0" w:color="auto"/>
            <w:bottom w:val="none" w:sz="0" w:space="0" w:color="auto"/>
            <w:right w:val="none" w:sz="0" w:space="0" w:color="auto"/>
          </w:divBdr>
        </w:div>
        <w:div w:id="2090272945">
          <w:marLeft w:val="0"/>
          <w:marRight w:val="0"/>
          <w:marTop w:val="0"/>
          <w:marBottom w:val="0"/>
          <w:divBdr>
            <w:top w:val="none" w:sz="0" w:space="0" w:color="auto"/>
            <w:left w:val="none" w:sz="0" w:space="0" w:color="auto"/>
            <w:bottom w:val="none" w:sz="0" w:space="0" w:color="auto"/>
            <w:right w:val="none" w:sz="0" w:space="0" w:color="auto"/>
          </w:divBdr>
        </w:div>
        <w:div w:id="1788086471">
          <w:marLeft w:val="0"/>
          <w:marRight w:val="0"/>
          <w:marTop w:val="0"/>
          <w:marBottom w:val="0"/>
          <w:divBdr>
            <w:top w:val="none" w:sz="0" w:space="0" w:color="auto"/>
            <w:left w:val="none" w:sz="0" w:space="0" w:color="auto"/>
            <w:bottom w:val="none" w:sz="0" w:space="0" w:color="auto"/>
            <w:right w:val="none" w:sz="0" w:space="0" w:color="auto"/>
          </w:divBdr>
        </w:div>
      </w:divsChild>
    </w:div>
    <w:div w:id="1462268649">
      <w:bodyDiv w:val="1"/>
      <w:marLeft w:val="0"/>
      <w:marRight w:val="0"/>
      <w:marTop w:val="0"/>
      <w:marBottom w:val="0"/>
      <w:divBdr>
        <w:top w:val="none" w:sz="0" w:space="0" w:color="auto"/>
        <w:left w:val="none" w:sz="0" w:space="0" w:color="auto"/>
        <w:bottom w:val="none" w:sz="0" w:space="0" w:color="auto"/>
        <w:right w:val="none" w:sz="0" w:space="0" w:color="auto"/>
      </w:divBdr>
    </w:div>
    <w:div w:id="206544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nzmss.org/documents/documents-of-public-statement-or-release" TargetMode="External"/><Relationship Id="rId14" Type="http://schemas.openxmlformats.org/officeDocument/2006/relationships/hyperlink" Target="mailto:membership@nzms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015_2016%20budget_AG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15_2016%20budget_AGM.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E:\2015_2016%20budget_AG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title>
      <c:layout>
        <c:manualLayout>
          <c:xMode val="edge"/>
          <c:yMode val="edge"/>
          <c:x val="0.51257441818509863"/>
          <c:y val="0.10045199460564687"/>
        </c:manualLayout>
      </c:layout>
      <c:txPr>
        <a:bodyPr/>
        <a:lstStyle/>
        <a:p>
          <a:pPr>
            <a:defRPr sz="1100"/>
          </a:pPr>
          <a:endParaRPr lang="en-US"/>
        </a:p>
      </c:txPr>
    </c:title>
    <c:plotArea>
      <c:layout>
        <c:manualLayout>
          <c:layoutTarget val="inner"/>
          <c:xMode val="edge"/>
          <c:yMode val="edge"/>
          <c:x val="0.18029530834436042"/>
          <c:y val="6.4685321776146817E-2"/>
          <c:w val="0.81558178771746592"/>
          <c:h val="0.802432679340497"/>
        </c:manualLayout>
      </c:layout>
      <c:lineChart>
        <c:grouping val="standard"/>
        <c:ser>
          <c:idx val="0"/>
          <c:order val="0"/>
          <c:tx>
            <c:strRef>
              <c:f>Sheet1!$A$42</c:f>
              <c:strCache>
                <c:ptCount val="1"/>
                <c:pt idx="0">
                  <c:v>Total Assets </c:v>
                </c:pt>
              </c:strCache>
            </c:strRef>
          </c:tx>
          <c:marker>
            <c:symbol val="none"/>
          </c:marker>
          <c:cat>
            <c:strRef>
              <c:f>Sheet1!$B$6:$K$6</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Sheet1!$B$42:$J$42</c:f>
              <c:numCache>
                <c:formatCode>"$"#,##0_);[Red]\("$"#,##0\)</c:formatCode>
                <c:ptCount val="9"/>
                <c:pt idx="0">
                  <c:v>50102</c:v>
                </c:pt>
                <c:pt idx="1">
                  <c:v>70257</c:v>
                </c:pt>
                <c:pt idx="2">
                  <c:v>80347</c:v>
                </c:pt>
                <c:pt idx="3">
                  <c:v>66050</c:v>
                </c:pt>
                <c:pt idx="4">
                  <c:v>65498</c:v>
                </c:pt>
                <c:pt idx="5">
                  <c:v>41891</c:v>
                </c:pt>
                <c:pt idx="6">
                  <c:v>41109</c:v>
                </c:pt>
                <c:pt idx="7" formatCode="&quot;$&quot;#,##0.00">
                  <c:v>42391</c:v>
                </c:pt>
                <c:pt idx="8" formatCode="&quot;$&quot;#,##0.00">
                  <c:v>50797.61</c:v>
                </c:pt>
              </c:numCache>
            </c:numRef>
          </c:val>
        </c:ser>
        <c:marker val="1"/>
        <c:axId val="160204288"/>
        <c:axId val="160205824"/>
      </c:lineChart>
      <c:catAx>
        <c:axId val="160204288"/>
        <c:scaling>
          <c:orientation val="minMax"/>
        </c:scaling>
        <c:axPos val="b"/>
        <c:numFmt formatCode="General" sourceLinked="1"/>
        <c:tickLblPos val="nextTo"/>
        <c:crossAx val="160205824"/>
        <c:crosses val="autoZero"/>
        <c:auto val="1"/>
        <c:lblAlgn val="ctr"/>
        <c:lblOffset val="100"/>
      </c:catAx>
      <c:valAx>
        <c:axId val="160205824"/>
        <c:scaling>
          <c:orientation val="minMax"/>
          <c:max val="100000"/>
          <c:min val="0"/>
        </c:scaling>
        <c:axPos val="l"/>
        <c:majorGridlines/>
        <c:numFmt formatCode="&quot;$&quot;#,##0_);[Red]\(&quot;$&quot;#,##0\)" sourceLinked="1"/>
        <c:tickLblPos val="nextTo"/>
        <c:spPr>
          <a:ln>
            <a:noFill/>
          </a:ln>
        </c:spPr>
        <c:crossAx val="160204288"/>
        <c:crosses val="autoZero"/>
        <c:crossBetween val="between"/>
      </c:valAx>
    </c:plotArea>
    <c:plotVisOnly val="1"/>
    <c:dispBlanksAs val="gap"/>
  </c:chart>
  <c:spPr>
    <a:ln>
      <a:noFill/>
    </a:ln>
  </c:spPr>
  <c:txPr>
    <a:bodyPr/>
    <a:lstStyle/>
    <a:p>
      <a:pPr>
        <a:defRPr>
          <a:latin typeface="+mn-lt"/>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chart>
    <c:title>
      <c:layout>
        <c:manualLayout>
          <c:xMode val="edge"/>
          <c:yMode val="edge"/>
          <c:x val="0.517326238776189"/>
          <c:y val="0.22712933753943229"/>
        </c:manualLayout>
      </c:layout>
      <c:txPr>
        <a:bodyPr/>
        <a:lstStyle/>
        <a:p>
          <a:pPr>
            <a:defRPr sz="1100"/>
          </a:pPr>
          <a:endParaRPr lang="en-US"/>
        </a:p>
      </c:txPr>
    </c:title>
    <c:plotArea>
      <c:layout>
        <c:manualLayout>
          <c:layoutTarget val="inner"/>
          <c:xMode val="edge"/>
          <c:yMode val="edge"/>
          <c:x val="0.18991827468191042"/>
          <c:y val="0.13094662063141199"/>
          <c:w val="0.77350041504206701"/>
          <c:h val="0.64998882316743989"/>
        </c:manualLayout>
      </c:layout>
      <c:lineChart>
        <c:grouping val="standard"/>
        <c:ser>
          <c:idx val="1"/>
          <c:order val="0"/>
          <c:tx>
            <c:strRef>
              <c:f>Sheet1!$A$8</c:f>
              <c:strCache>
                <c:ptCount val="1"/>
                <c:pt idx="0">
                  <c:v>Conference Net Income</c:v>
                </c:pt>
              </c:strCache>
            </c:strRef>
          </c:tx>
          <c:marker>
            <c:symbol val="triangle"/>
            <c:size val="6"/>
            <c:spPr>
              <a:solidFill>
                <a:schemeClr val="bg1"/>
              </a:solidFill>
            </c:spPr>
          </c:marker>
          <c:cat>
            <c:strRef>
              <c:f>Sheet1!$B$6:$K$6</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Sheet1!$B$8:$K$8</c:f>
              <c:numCache>
                <c:formatCode>"$"#,##0.00</c:formatCode>
                <c:ptCount val="10"/>
                <c:pt idx="0">
                  <c:v>2885</c:v>
                </c:pt>
                <c:pt idx="1">
                  <c:v>26604</c:v>
                </c:pt>
                <c:pt idx="2">
                  <c:v>22644</c:v>
                </c:pt>
                <c:pt idx="3">
                  <c:v>8178</c:v>
                </c:pt>
                <c:pt idx="4">
                  <c:v>6066</c:v>
                </c:pt>
                <c:pt idx="5">
                  <c:v>7487</c:v>
                </c:pt>
                <c:pt idx="6">
                  <c:v>11177</c:v>
                </c:pt>
                <c:pt idx="7">
                  <c:v>9110</c:v>
                </c:pt>
                <c:pt idx="8" formatCode="&quot;$&quot;#,##0.00_);[Red]\(&quot;$&quot;#,##0.00\)">
                  <c:v>4126.8200000000024</c:v>
                </c:pt>
                <c:pt idx="9">
                  <c:v>10000</c:v>
                </c:pt>
              </c:numCache>
            </c:numRef>
          </c:val>
        </c:ser>
        <c:marker val="1"/>
        <c:axId val="170670336"/>
        <c:axId val="170680704"/>
      </c:lineChart>
      <c:catAx>
        <c:axId val="170670336"/>
        <c:scaling>
          <c:orientation val="minMax"/>
        </c:scaling>
        <c:axPos val="b"/>
        <c:numFmt formatCode="General" sourceLinked="1"/>
        <c:tickLblPos val="nextTo"/>
        <c:txPr>
          <a:bodyPr/>
          <a:lstStyle/>
          <a:p>
            <a:pPr>
              <a:defRPr sz="1000"/>
            </a:pPr>
            <a:endParaRPr lang="en-US"/>
          </a:p>
        </c:txPr>
        <c:crossAx val="170680704"/>
        <c:crosses val="autoZero"/>
        <c:auto val="1"/>
        <c:lblAlgn val="ctr"/>
        <c:lblOffset val="100"/>
      </c:catAx>
      <c:valAx>
        <c:axId val="170680704"/>
        <c:scaling>
          <c:orientation val="minMax"/>
          <c:max val="30000"/>
          <c:min val="0"/>
        </c:scaling>
        <c:axPos val="l"/>
        <c:majorGridlines/>
        <c:numFmt formatCode="&quot;$&quot;#,##0" sourceLinked="0"/>
        <c:tickLblPos val="nextTo"/>
        <c:spPr>
          <a:ln>
            <a:noFill/>
          </a:ln>
        </c:spPr>
        <c:txPr>
          <a:bodyPr/>
          <a:lstStyle/>
          <a:p>
            <a:pPr>
              <a:defRPr sz="1000"/>
            </a:pPr>
            <a:endParaRPr lang="en-US"/>
          </a:p>
        </c:txPr>
        <c:crossAx val="170670336"/>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NZ"/>
  <c:chart>
    <c:plotArea>
      <c:layout>
        <c:manualLayout>
          <c:layoutTarget val="inner"/>
          <c:xMode val="edge"/>
          <c:yMode val="edge"/>
          <c:x val="0.1097649492977721"/>
          <c:y val="4.7358460595883722E-2"/>
          <c:w val="0.87352195878022199"/>
          <c:h val="0.84210639376129859"/>
        </c:manualLayout>
      </c:layout>
      <c:lineChart>
        <c:grouping val="standard"/>
        <c:ser>
          <c:idx val="1"/>
          <c:order val="0"/>
          <c:tx>
            <c:strRef>
              <c:f>Sheet1!$A$6</c:f>
              <c:strCache>
                <c:ptCount val="1"/>
                <c:pt idx="0">
                  <c:v>Income</c:v>
                </c:pt>
              </c:strCache>
            </c:strRef>
          </c:tx>
          <c:spPr>
            <a:ln w="28575" cap="rnd" cmpd="sng" algn="ctr">
              <a:solidFill>
                <a:schemeClr val="accent3">
                  <a:shade val="95000"/>
                  <a:satMod val="105000"/>
                </a:schemeClr>
              </a:solidFill>
              <a:prstDash val="solid"/>
              <a:round/>
            </a:ln>
            <a:effectLst/>
          </c:spPr>
          <c:marker>
            <c:symbol val="triangle"/>
            <c:size val="6"/>
            <c:spPr>
              <a:solidFill>
                <a:schemeClr val="accent3"/>
              </a:solidFill>
              <a:ln w="9525" cap="flat" cmpd="sng" algn="ctr">
                <a:solidFill>
                  <a:schemeClr val="accent3">
                    <a:shade val="95000"/>
                    <a:satMod val="105000"/>
                  </a:schemeClr>
                </a:solidFill>
                <a:prstDash val="solid"/>
                <a:round/>
              </a:ln>
              <a:effectLst/>
            </c:spPr>
          </c:marker>
          <c:cat>
            <c:strRef>
              <c:f>Sheet1!$B$6:$K$6</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Sheet1!$B$11:$K$11</c:f>
              <c:numCache>
                <c:formatCode>"$"#,##0.00</c:formatCode>
                <c:ptCount val="10"/>
                <c:pt idx="0">
                  <c:v>19024</c:v>
                </c:pt>
                <c:pt idx="1">
                  <c:v>38344</c:v>
                </c:pt>
                <c:pt idx="2">
                  <c:v>32664</c:v>
                </c:pt>
                <c:pt idx="3">
                  <c:v>17545</c:v>
                </c:pt>
                <c:pt idx="4">
                  <c:v>22884</c:v>
                </c:pt>
                <c:pt idx="5">
                  <c:v>20694</c:v>
                </c:pt>
                <c:pt idx="6">
                  <c:v>20857</c:v>
                </c:pt>
                <c:pt idx="7">
                  <c:v>16662</c:v>
                </c:pt>
                <c:pt idx="8">
                  <c:v>16081.89</c:v>
                </c:pt>
                <c:pt idx="9">
                  <c:v>26500</c:v>
                </c:pt>
              </c:numCache>
            </c:numRef>
          </c:val>
        </c:ser>
        <c:ser>
          <c:idx val="0"/>
          <c:order val="1"/>
          <c:tx>
            <c:strRef>
              <c:f>Sheet1!$A$13</c:f>
              <c:strCache>
                <c:ptCount val="1"/>
                <c:pt idx="0">
                  <c:v>Expenditure</c:v>
                </c:pt>
              </c:strCache>
            </c:strRef>
          </c:tx>
          <c:spPr>
            <a:ln w="28575" cap="rnd" cmpd="sng" algn="ctr">
              <a:solidFill>
                <a:schemeClr val="accent1">
                  <a:shade val="95000"/>
                  <a:satMod val="105000"/>
                </a:schemeClr>
              </a:solidFill>
              <a:prstDash val="solid"/>
              <a:round/>
            </a:ln>
            <a:effectLst/>
          </c:spPr>
          <c:marker>
            <c:symbol val="circle"/>
            <c:size val="5"/>
            <c:spPr>
              <a:solidFill>
                <a:schemeClr val="accent1"/>
              </a:solidFill>
              <a:ln w="9525" cap="flat" cmpd="sng" algn="ctr">
                <a:solidFill>
                  <a:schemeClr val="accent1">
                    <a:shade val="95000"/>
                    <a:satMod val="105000"/>
                  </a:schemeClr>
                </a:solidFill>
                <a:prstDash val="solid"/>
                <a:round/>
              </a:ln>
              <a:effectLst/>
            </c:spPr>
          </c:marker>
          <c:cat>
            <c:strRef>
              <c:f>Sheet1!$B$6:$K$6</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Sheet1!$B$27:$K$27</c:f>
              <c:numCache>
                <c:formatCode>"$"#,##0.00</c:formatCode>
                <c:ptCount val="10"/>
                <c:pt idx="0">
                  <c:v>16196</c:v>
                </c:pt>
                <c:pt idx="1">
                  <c:v>15154</c:v>
                </c:pt>
                <c:pt idx="2">
                  <c:v>17302</c:v>
                </c:pt>
                <c:pt idx="3">
                  <c:v>31842</c:v>
                </c:pt>
                <c:pt idx="4">
                  <c:v>23436</c:v>
                </c:pt>
                <c:pt idx="5">
                  <c:v>44301</c:v>
                </c:pt>
                <c:pt idx="6">
                  <c:v>33978.42</c:v>
                </c:pt>
                <c:pt idx="7">
                  <c:v>15380</c:v>
                </c:pt>
                <c:pt idx="8">
                  <c:v>15005.73000000001</c:v>
                </c:pt>
                <c:pt idx="9">
                  <c:v>17642</c:v>
                </c:pt>
              </c:numCache>
            </c:numRef>
          </c:val>
        </c:ser>
        <c:marker val="1"/>
        <c:axId val="170983808"/>
        <c:axId val="170985728"/>
      </c:lineChart>
      <c:catAx>
        <c:axId val="170983808"/>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70985728"/>
        <c:crosses val="autoZero"/>
        <c:auto val="1"/>
        <c:lblAlgn val="ctr"/>
        <c:lblOffset val="100"/>
      </c:catAx>
      <c:valAx>
        <c:axId val="17098572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quot;$&quot;#,##0" sourceLinked="0"/>
        <c:tickLblPos val="nextTo"/>
        <c:spPr>
          <a:noFill/>
          <a:ln w="9525" cap="flat" cmpd="sng" algn="ctr">
            <a:no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70983808"/>
        <c:crosses val="autoZero"/>
        <c:crossBetween val="between"/>
      </c:valAx>
      <c:spPr>
        <a:solidFill>
          <a:schemeClr val="bg1"/>
        </a:solidFill>
        <a:ln>
          <a:noFill/>
        </a:ln>
        <a:effectLst/>
      </c:spPr>
    </c:plotArea>
    <c:legend>
      <c:legendPos val="r"/>
      <c:layout>
        <c:manualLayout>
          <c:xMode val="edge"/>
          <c:yMode val="edge"/>
          <c:x val="0.30301293050252698"/>
          <c:y val="1.9262822694713647E-2"/>
          <c:w val="0.3686989792942561"/>
          <c:h val="0.17674615887913742"/>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chart>
  <c:spPr>
    <a:solidFill>
      <a:schemeClr val="bg1"/>
    </a:solidFill>
    <a:ln w="9525" cap="flat" cmpd="sng" algn="ctr">
      <a:noFill/>
      <a:prstDash val="solid"/>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E9881-7585-4321-9BBB-92BE2DA1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34655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Neil</dc:creator>
  <cp:lastModifiedBy>warlidge</cp:lastModifiedBy>
  <cp:revision>14</cp:revision>
  <dcterms:created xsi:type="dcterms:W3CDTF">2015-06-22T21:54:00Z</dcterms:created>
  <dcterms:modified xsi:type="dcterms:W3CDTF">2015-06-25T21:47:00Z</dcterms:modified>
</cp:coreProperties>
</file>